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Hasiči posilují své schopnosti doma i v zahraničí. Jak dnes vypadá práce sborů? Kam směřuje jeho rozvoj a jaké nové role přebírají? I o tom bude dnešní rozhovor s generál poručíkem Vladimírem Vlčkem. Dobrý den, vítejte u nás.</w:t>
      </w:r>
    </w:p>
    <w:p>
      <w:pPr/>
      <w:r>
        <w:rPr>
          <w:b w:val="1"/>
          <w:bCs w:val="1"/>
        </w:rPr>
        <w:t xml:space="preserve">Vladimír Vlček, generální ředitel HZS ČR: </w:t>
      </w:r>
      <w:r>
        <w:rPr/>
        <w:t xml:space="preserve">Dobrý den vám i divákům.</w:t>
      </w:r>
    </w:p>
    <w:p>
      <w:pPr/>
      <w:r>
        <w:rPr>
          <w:b w:val="1"/>
          <w:bCs w:val="1"/>
        </w:rPr>
        <w:t xml:space="preserve">Renáta Eleonora Orlíková, TV POLAR: </w:t>
      </w:r>
      <w:r>
        <w:rPr/>
        <w:t xml:space="preserve">Pane generální řediteli, jak si dnes Hasičský záchranný sbor České republiky stojí z hlediska personální situace? Konkrétně: řešíte generační obměnu, daří se vám nahrazovat odcházející příslušníky a potřebujete v tuto chvíli nové, mladé posily?</w:t>
      </w:r>
    </w:p>
    <w:p>
      <w:pPr/>
      <w:r>
        <w:rPr>
          <w:b w:val="1"/>
          <w:bCs w:val="1"/>
        </w:rPr>
        <w:t xml:space="preserve">Vladimír Vlček, generální ředitel HZS ČR: </w:t>
      </w:r>
      <w:r>
        <w:rPr/>
        <w:t xml:space="preserve">Hasiči si nestojí špatně, ale mohli by si stát lépe. Lépe by si mohli stát tím, že v tuto chvíli nám stále chybí podle naší strategie, která byla zpracována v letošním roce a která dává výhled do roku 2030 - 1070 nových výjezdových hasičů. Bohužel pro letošní rok nakonec loňský i budoucí nám vláda žádné tabulkové místa nepřidala, což nás samozřejmě netěší, ale doufejme, že se ta situace změní. My potřebujeme doplnit výjezdové jednotky, zejména na těch nejmenších stanicích, na centrálních stanicích toho nejmenšího typu proto, abychom byli schopni poskytovat celou tu škálu, a obsazovat tu techniku a poskytovat tu škálu té činnosti tak, abychom mohli účinně pomáhat. Takže z pohledu té vaší další části otázky, jestli jsme schopni nabírat nové hasiče, víceméně ano. Znamená to, že máme trošku problém ve třech regionech, což je Praha, Střední Čechy a Ústecký kraj. U Prahy a středních Čech. Je to dáno samozřejmě poměrem těch výdělků, které jsou tady v těchto regionech. U Ústeckého kraje je to zejména dáno tím, že tam je denní migrace za prací. Řekl bych, že v tom celém kontextu jsme na tom podstatně lépe než ostatní bezpečnostní sbory, popřípadě armáda.</w:t>
      </w:r>
    </w:p>
    <w:p>
      <w:pPr/>
      <w:r>
        <w:rPr>
          <w:b w:val="1"/>
          <w:bCs w:val="1"/>
        </w:rPr>
        <w:t xml:space="preserve">Renáta Eleonora Orlíková, TV POLAR: </w:t>
      </w:r>
      <w:r>
        <w:rPr/>
        <w:t xml:space="preserve">Zmínil jste techniku. Já bych teď chtěla, ať mi odpovíte, jak jsou tedy vybaveni? Potřebujete nové hasiče, nebo nabíráte nové hasiče? S tím souvisí i vybavení technické.</w:t>
      </w:r>
    </w:p>
    <w:p>
      <w:pPr/>
      <w:r>
        <w:rPr>
          <w:b w:val="1"/>
          <w:bCs w:val="1"/>
        </w:rPr>
        <w:t xml:space="preserve">Vladimír Vlček, generální ředitel HZS ČR: </w:t>
      </w:r>
      <w:r>
        <w:rPr/>
        <w:t xml:space="preserve">To technické vybavení je dvojí. Za prvé je to personální vybavení, respektive co ten hasič nejenom má a musí mít oblečen, ale také je to otázka ochranných pomůcek, dýchacího přístroje. Je to otázka přilby, zásahového oděvu. Je fakt, že když si tady tyto všechny záležitosti spočteme, tak dojdeme k částce pro vybavení nového hasiče cirka asi 200 až 250 000 Kč, takže to také není málo. No a pak s tím velmi úzce souvisí technika. My bohužel si historicky táhneme určitý dluh, a to proto, že ta technika se neobjednávala v pravidelných intervalech. Dneska máme nastavený systém, že u těch provozních, systémových a automobilových stříkaček se obměňují po deseti letech. Takové ty Tatry velké, ty cisterny na vodu po patnácti letech, výšková technika po dvaceti letech. Ale pořád ten náš dluh v technice je asi řádově 12 miliard a dluh naopak ve stavbách, ten je ještě vyšší. Ten jsme spočítali až na nějakých 18 miliard podle požadavků krajů.</w:t>
      </w:r>
    </w:p>
    <w:p>
      <w:pPr/>
      <w:r>
        <w:rPr>
          <w:b w:val="1"/>
          <w:bCs w:val="1"/>
        </w:rPr>
        <w:t xml:space="preserve">Renáta Eleonora Orlíková, TV POLAR: </w:t>
      </w:r>
      <w:r>
        <w:rPr/>
        <w:t xml:space="preserve">Když tady tohle porovnáte, jestliže říkáte, že z minulých let existuje dluh a teď hovoříte o miliardách – dá se to vůbec v nejbližších několika letech dorovnat?</w:t>
      </w:r>
    </w:p>
    <w:p>
      <w:pPr/>
      <w:r>
        <w:rPr>
          <w:b w:val="1"/>
          <w:bCs w:val="1"/>
        </w:rPr>
        <w:t xml:space="preserve">Vladimír Vlček, generální ředitel HZS ČR: </w:t>
      </w:r>
      <w:r>
        <w:rPr/>
        <w:t xml:space="preserve">Dá se to dorovnat tím, že za prvé bude větší příděl ze státního rozpočtu. My proto máme dobrý příklad, což je například z Polska, kde dali dokonce do zákona, že minimální podíl na HDP pro požární ochranu a civilní ochranu je 0,3 %. My v tuto chvíli v České republice máme 0,2 %. To znamená, že kdyby opravdu ten minimální podíl se zvedl na 0,3 %, tak to bych řekl, že by mohl být předpoklad pro to, ať se posuneme dál. Dalším zdrojem jsou samozřejmě strukturální fondy. No a nemohu zapomenout také na to, že nám velmi významně pomáhají kraje. Pomáhají nám obce a města. No a také samozřejmě další mimo rozpočtové zdroje.</w:t>
      </w:r>
    </w:p>
    <w:p>
      <w:pPr/>
      <w:r>
        <w:rPr>
          <w:b w:val="1"/>
          <w:bCs w:val="1"/>
        </w:rPr>
        <w:t xml:space="preserve">Renáta Eleonora Orlíková, TV POLAR: </w:t>
      </w:r>
      <w:r>
        <w:rPr/>
        <w:t xml:space="preserve">Čeští hasiči patří ke špičce v zahraničních misích. Zmiňte některou z nich z letošního roku a možná, co je v nejbližších týdnech možná čeká?</w:t>
      </w:r>
    </w:p>
    <w:p>
      <w:pPr/>
      <w:r>
        <w:rPr>
          <w:b w:val="1"/>
          <w:bCs w:val="1"/>
        </w:rPr>
        <w:t xml:space="preserve">Vladimír Vlček, generální ředitel HZS ČR: </w:t>
      </w:r>
      <w:r>
        <w:rPr/>
        <w:t xml:space="preserve">Tak my jsme byli v letošním roce jako jeden z nejaktivnějších států zejména při hašení lesních požárů. Naše vrtulníky zasahovaly v Bulharsku, v Albánii, v Černé Hoře, v severní Makedonii a v neposlední řadě i ve Španělsku na hranici s Portugalskem. Měli jsme přednasazenou jednotku v Řecku, kde jsme celkem působili měsíc. No a samozřejmě jsme také působili na základě dohody mezi Armádou České republiky a Národní gardou v Texasu po povodních. Takže opravdu ten letošní rok byl velmi aktivní a také díky tomu Evropská unie přiklepla České republice druhý vrtulník na hašení lesních požárů, což je nesporně úspěch. No a dá se předpokládat, že ten příští rok bude neméně intenzivní nebo ještě intenzivnější. No a samozřejmě do toho mohou vstoupit jakékoli mimořádné události.</w:t>
      </w:r>
    </w:p>
    <w:p>
      <w:pPr/>
      <w:r>
        <w:rPr>
          <w:b w:val="1"/>
          <w:bCs w:val="1"/>
        </w:rPr>
        <w:t xml:space="preserve">Renáta Eleonora Orlíková, TV POLAR: </w:t>
      </w:r>
      <w:r>
        <w:rPr/>
        <w:t xml:space="preserve">To všechno chce ale určitě perfektní nácvik. Čeká české hasiče nějaké mezinárodní cvičení, třeba v rámci Evropské unie nebo NATO?</w:t>
      </w:r>
    </w:p>
    <w:p>
      <w:pPr/>
      <w:r>
        <w:rPr>
          <w:b w:val="1"/>
          <w:bCs w:val="1"/>
        </w:rPr>
        <w:t xml:space="preserve">Vladimír Vlček, generální ředitel HZS ČR: </w:t>
      </w:r>
      <w:r>
        <w:rPr/>
        <w:t xml:space="preserve">My se zapojujeme do tzv. cvičení MODEX, což je unijní mechanismus civilní ochrany. A tady je řada možností, kde čeští hasiči participují, a to nejenom se svým speciálním USAR týmem, nebo WASAR týmem, který je pro vyprošťování a záchranu na vodní hladině, ale také s týmem pro vysokokapacitní čerpání, pro předsunutý tým, pro zdravotnickou pomoc. A to jsou všechno týmy, kde opravdu velmi účinně participujeme každoročně na těchto mezinárodních cvičeních, což zase má pozitivní hodnotu i pro nás, protože samozřejmě toto cvičení také slouží k výměně zkušeností mezi těmi mezinárodními týmy, které tam jsou.</w:t>
      </w:r>
    </w:p>
    <w:p>
      <w:pPr/>
      <w:r>
        <w:rPr>
          <w:b w:val="1"/>
          <w:bCs w:val="1"/>
        </w:rPr>
        <w:t xml:space="preserve">Renáta Eleonora Orlíková, TV POLAR: </w:t>
      </w:r>
      <w:r>
        <w:rPr/>
        <w:t xml:space="preserve">Pane generální řediteli, pojďme teď do Moravskoslezského kraje. V Ostravě má vzniknout Národní hasičské muzeum. V jakém teď momentálně stavu se nachází projekt?</w:t>
      </w:r>
    </w:p>
    <w:p>
      <w:pPr/>
      <w:r>
        <w:rPr>
          <w:b w:val="1"/>
          <w:bCs w:val="1"/>
        </w:rPr>
        <w:t xml:space="preserve">Vladimír Vlček, generální ředitel HZS ČR: </w:t>
      </w:r>
      <w:r>
        <w:rPr/>
        <w:t xml:space="preserve">Jde o to, že hasiči v České republice nemají žádný národní stánek, to znamená Národní hasičské muzeum. My jsme si samozřejmě tipovali oblasti a musím říct, že v Praze, což je samozřejmě velmi atraktivní oblast, tak tam se nám nepodařilo sehnat dostatečně velký pozemek. Na druhé straně, jestliže jsme se podívali na jiné lokality a na to, kolik milionů návštěvníků navštíví Dolní oblast Vítkovic, tak jedna z těch lokalit byla Dolní oblast Vítkovic a tam se nám podařilo od státu dostat pozemek adekvátní za velmi velké spoluúčasti města a kraje. A to si myslím, že předznamenalo to, že ta budoucnost Národního hasičského muzea by měla být v Dolní oblasti Vítkovic v Ostravě. Jsme v tuto chvíli ve stavu, kdy se kreslí už studie proveditelnosti pro takovéto muzeum, kdy principiálně předpokládáme, že by mělo být financováno jednak z národních zdrojů, ale i z evropských zdrojů. To znamená to, co přijde 28 +. A ta představa je opravdu taková, že do roku 2030, maximálně 2031, by to muzeum jako pilotní projekt mělo být hotovo. V tuto chvíli tu studii proveditelnosti dělá ateliér pana architekta Pleskota a jsem přesvědčen o tom, že se tady tohoto úkolu zhostí se ctí.</w:t>
      </w:r>
    </w:p>
    <w:p>
      <w:pPr/>
      <w:r>
        <w:rPr>
          <w:b w:val="1"/>
          <w:bCs w:val="1"/>
        </w:rPr>
        <w:t xml:space="preserve">Renáta Eleonora Orlíková, TV POLAR: </w:t>
      </w:r>
      <w:r>
        <w:rPr/>
        <w:t xml:space="preserve">Co všechno návštěvníci najdou, lze už o tom více hovořit? Přestože teď říkáte, že v roce 2030 bude hotovo?</w:t>
      </w:r>
    </w:p>
    <w:p>
      <w:pPr/>
      <w:r>
        <w:rPr>
          <w:b w:val="1"/>
          <w:bCs w:val="1"/>
        </w:rPr>
        <w:t xml:space="preserve">Vladimír Vlček, generální ředitel HZS ČR: </w:t>
      </w:r>
      <w:r>
        <w:rPr/>
        <w:t xml:space="preserve">Určitě lze, protože my bychom nechtěli postavit muzeum jako nějakou statickou ukázku, ale chtěli bychom, ať to je edukativní stánek, který zapadne do celého toho kontextu, té Dolní oblasti Vítkovic. To znamená ta edukace, která spočívá nejenom v tom, aby se návštěvníci seznámili, co to je požár, jak vzniká, jaké jsou nebezpečí, jaké je třeba udělat opatření pro to, abychom zabránili třeba rozšiřování toho požáru. Ale s tím velmi úzce souvisí technika. Takže jakýsi exkurz do historie, do historické techniky, do nové techniky a je to něco, co by mělo žít. Co by bylo zajímavé i pro školy, pro vzdělávací zařízení. A jedna z těch úvah, která v tuto chvíli je, je, že by toto muzeum také fungovalo jako vědecko-výzkumná instituce.</w:t>
      </w:r>
    </w:p>
    <w:p>
      <w:pPr/>
      <w:r>
        <w:rPr>
          <w:b w:val="1"/>
          <w:bCs w:val="1"/>
        </w:rPr>
        <w:t xml:space="preserve">Renáta Eleonora Orlíková, TV POLAR: </w:t>
      </w:r>
      <w:r>
        <w:rPr/>
        <w:t xml:space="preserve">Kdo všechno se podílí na vzniku a na těch nápadech budoucího Národního hasičského muzea?</w:t>
      </w:r>
    </w:p>
    <w:p>
      <w:pPr/>
      <w:r>
        <w:rPr>
          <w:b w:val="1"/>
          <w:bCs w:val="1"/>
        </w:rPr>
        <w:t xml:space="preserve">Vladimír Vlček, generální ředitel HZS ČR: </w:t>
      </w:r>
      <w:r>
        <w:rPr/>
        <w:t xml:space="preserve">Jak jsem zmínil, ti hlavní partneři v současné době jsou Moravskoslezský kraj, Statutární město Ostrava. Je to naše střední a vyšší odborná škola ve Frýdku-Místku, která má ve vínku samozřejmě edukaci a vzdělávání v rámci celého Hasičského záchranného sboru. Jsme do toho zapojeni v rámci Hasičského záchranného sboru, nejen generální ředitelství, ale i další součásti, takže předpokládám, že v tom novém Národním hasičském muzeu mimo jiné bude také prostor pro integrovaný záchranný systém a pro ukázání spolupráce mezi jednotlivými složkami integrovaného záchranného systému, protože to je to, čím se Česká republika pyšní.</w:t>
      </w:r>
    </w:p>
    <w:p>
      <w:pPr/>
      <w:r>
        <w:rPr>
          <w:b w:val="1"/>
          <w:bCs w:val="1"/>
        </w:rPr>
        <w:t xml:space="preserve">Renáta Eleonora Orlíková, TV POLAR: </w:t>
      </w:r>
      <w:r>
        <w:rPr/>
        <w:t xml:space="preserve">Pane generální řediteli, já vám děkuji za rozhovor i za čas, který jste věnoval tomuto rozhovoru a vám děkuji za pozornost. Mějte se moc hezky a těšte se na další témata.</w:t>
      </w:r>
    </w:p>
    <w:p>
      <w:pPr/>
      <w:r>
        <w:rPr>
          <w:b w:val="1"/>
          <w:bCs w:val="1"/>
        </w:rPr>
        <w:t xml:space="preserve">Vladimír Vlček, generální ředitel HZS ČR: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3-01-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2026-04-03T20:10:01+02:00</dcterms:created>
  <dcterms:modified xsi:type="dcterms:W3CDTF">2026-04-03T20:10:01+02:00</dcterms:modified>
</cp:coreProperties>
</file>

<file path=docProps/custom.xml><?xml version="1.0" encoding="utf-8"?>
<Properties xmlns="http://schemas.openxmlformats.org/officeDocument/2006/custom-properties" xmlns:vt="http://schemas.openxmlformats.org/officeDocument/2006/docPropsVTypes"/>
</file>