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r>
        <w:rPr>
          <w:i w:val="1"/>
          <w:iCs w:val="1"/>
        </w:rPr>
        <w:t xml:space="preserve">---</w:t>
      </w:r>
      <w:b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Většina pokladniček je sečtena, lidé mají chuť pomáhat</w:t>
      </w:r>
    </w:p>
    <w:p>
      <w:pPr/>
      <w:r>
        <w:rPr>
          <w:b w:val="1"/>
          <w:bCs w:val="1"/>
        </w:rPr>
        <w:t xml:space="preserve">Charity dokončují sčítání výtěžku Tříkrálové sbírky. Peníze, které lidé darovali, využijí na pomoc v obtížných životních situacích. Ve Studénce to bude otevření nového Domu sv. Jáchyma, v Novém Jičíně podpora Střediska humanitární pomoci.</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“Je to velmi náročný i časově proces, protože každá ta pokladnička se musí spočítat zvlášť. A potom je i následná kontrola, abychom viděli, že ten přepočet i celkový počet byl v pořádku.”</w:t>
      </w:r>
    </w:p>
    <w:p>
      <w:pPr/>
      <w:r>
        <w:rPr/>
        <w:t xml:space="preserve">Výsledná částka pro Charitu Studénka je letos zase o něco vyšší než loni, zhruba 1 milion 376 tisíc korun. Stejně tak byli štědřejší i lidé v Novém Jičíně a okolí, kde Tříkrálové skupiny vykoledovaly 1 milion a téměř 50 tisíc korun. </w:t>
      </w:r>
    </w:p>
    <w:p>
      <w:pPr/>
      <w:r>
        <w:rPr>
          <w:b w:val="1"/>
          <w:bCs w:val="1"/>
        </w:rPr>
        <w:t xml:space="preserve">Markéta Brožová, koordinátor Tříkrálové sbírky, Charita Nový Jičín: </w:t>
      </w:r>
      <w:r>
        <w:rPr/>
        <w:t xml:space="preserve">“Veliké díky všem, kteří darovali, děkujeme všem, kteří se jakkoliv zapojili do té sbírky."</w:t>
      </w:r>
    </w:p>
    <w:p>
      <w:pPr/>
      <w:r>
        <w:rPr>
          <w:b w:val="1"/>
          <w:bCs w:val="1"/>
        </w:rPr>
        <w:t xml:space="preserve">Jarmila Pomikálková, ředitelka Charity Studénka: </w:t>
      </w:r>
      <w:r>
        <w:rPr/>
        <w:t xml:space="preserve">“Velké poděkování patří všem koledníkům, jejich rodičům, kteří je poslali, a vlastně všem, kdo se podíleli."</w:t>
      </w:r>
    </w:p>
    <w:p>
      <w:pPr/>
      <w:r>
        <w:rPr/>
        <w:t xml:space="preserve">Obě charity podpoří volnočasové aktivity dětí a půjčovny kompenzačních pomůcek.  </w:t>
      </w:r>
    </w:p>
    <w:p>
      <w:pPr/>
      <w:r>
        <w:rPr>
          <w:b w:val="1"/>
          <w:bCs w:val="1"/>
        </w:rPr>
        <w:t xml:space="preserve">Marcel Brož, ředitel Charity Nový Jičín:</w:t>
      </w:r>
      <w:r>
        <w:rPr/>
        <w:t xml:space="preserv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b w:val="1"/>
          <w:bCs w:val="1"/>
        </w:rPr>
        <w:t xml:space="preserve">Jarmila Pomikálková, ředitelka Charity Studénka: </w:t>
      </w:r>
      <w:r>
        <w:rPr/>
        <w:t xml:space="preserve">“Velká část padne na vybavení, dovybavení Domu sv. Jáchyma, kde vlastně budeme určitě potřebovat dovybavit prostory, jak pro klienty, tak pro pracovníky. Takže tam půjde ta největší část sbírky.”</w:t>
      </w:r>
    </w:p>
    <w:p>
      <w:pPr/>
      <w:r>
        <w:rPr/>
        <w:t xml:space="preserve">Stavba nové charitní budovy ve Studénce skončí v těchto dnech, uvedena do provozu bude pravděpodobně v červnu. </w:t>
      </w:r>
    </w:p>
    <w:p>
      <w:pPr/>
      <w:r>
        <w:rPr/>
        <w:t xml:space="preserve">---</w:t>
      </w:r>
    </w:p>
    <w:p>
      <w:pPr/>
      <w:r>
        <w:rPr/>
        <w:t xml:space="preserve">MLADÝ PIANISTA USPĚL V LONDÝNĚ</w:t>
      </w:r>
    </w:p>
    <w:p>
      <w:pPr/>
      <w:r>
        <w:rPr/>
        <w:t xml:space="preserve">Čtrnáctiletý pianista a skladatel Lukáš Bátor z Opavska triumfoval na mezinárodní soutěži London Young Musician ve Velké Británii. Za svou Divokou suitu získal zlatou medaili a také speciální cenu za unikátní interpretaci. Mladý hudebník tak navázal na své předchozí úspěchy na domácích i zahraničních soutěžích.</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Informační centrum Poruba přináší nové služby</w:t>
      </w:r>
    </w:p>
    <w:p>
      <w:pPr/>
      <w:r>
        <w:rPr>
          <w:b w:val="1"/>
          <w:bCs w:val="1"/>
        </w:rPr>
        <w:t xml:space="preserve">Porubské Informační centrum rozšiřuje služby. Od ledna zde mohou lidé nově využívat Czech POINT nebo si zakoupit kreditní jízdenky Dopravního podniku Ostrava.</w:t>
      </w:r>
    </w:p>
    <w:p>
      <w:pPr/>
      <w:r>
        <w:rPr/>
        <w:t xml:space="preserve">Informační centrum na Hlavní třídě prošlo proměnou. Změnilo vizuální podobu a od nového roku nabízí také nové služby.</w:t>
      </w:r>
    </w:p>
    <w:p>
      <w:pPr/>
      <w:r>
        <w:rPr>
          <w:b w:val="1"/>
          <w:bCs w:val="1"/>
        </w:rPr>
        <w:t xml:space="preserve">Zdeněk Rodek (ANO), místostarosta Ostravy-Poruby:</w:t>
      </w:r>
      <w:r>
        <w:rPr/>
        <w:t xml:space="preserve"> "Naším cílem bylo oživit Informační centrum. Úpravou prošel venkovní prostor. Do výloh byly doplněny tři informační panely, na kterých běží upoutávky na nejbližší akce. Úpravou prošel i vnitřní prostor. Modernizace informačního centra zabrala zhruba tři měsíce."</w:t>
      </w:r>
    </w:p>
    <w:p>
      <w:pPr/>
      <w:r>
        <w:rPr>
          <w:b w:val="1"/>
          <w:bCs w:val="1"/>
        </w:rPr>
        <w:t xml:space="preserve">Šárka </w:t>
      </w:r>
      <w:r>
        <w:rPr>
          <w:b w:val="1"/>
          <w:bCs w:val="1"/>
        </w:rPr>
        <w:t xml:space="preserve">Jelšíková</w:t>
      </w:r>
      <w:r>
        <w:rPr>
          <w:b w:val="1"/>
          <w:bCs w:val="1"/>
        </w:rPr>
        <w:t xml:space="preserve">, vedoucí, odbor kultury a prezentace, MOb Poruba:</w:t>
      </w:r>
      <w:r>
        <w:rPr/>
        <w:t xml:space="preserve"> "V souvislosti s modernizací Informačního centra a modernizací výloh jsme si nechali zpracovat od ostravského designového studia, které spolupracuje i s MAPPOU, nový grafický nákres Poruby a jejích dominant, aby byl výrazný a působil reflexivně, tak jsme si jej nechali podsvítit designovými LED světly."</w:t>
      </w:r>
    </w:p>
    <w:p>
      <w:pPr/>
      <w:r>
        <w:rPr/>
        <w:t xml:space="preserve">Jeden dotykový informační panel přibyl také v interiéru.</w:t>
      </w:r>
    </w:p>
    <w:p>
      <w:pPr/>
      <w:r>
        <w:rPr>
          <w:b w:val="1"/>
          <w:bCs w:val="1"/>
        </w:rPr>
        <w:t xml:space="preserve">Andrea Ordeltová, zaměstnankyně Informačního centra</w:t>
      </w:r>
      <w:r>
        <w:rPr>
          <w:b w:val="1"/>
          <w:bCs w:val="1"/>
        </w:rPr>
        <w:t xml:space="preserve">:</w:t>
      </w:r>
      <w:r>
        <w:rPr/>
        <w:t xml:space="preserve"> "Slouží zákazníkům. Jednoduše si mohou vyhledat informace o různých akcích, jsou tam různé aktuality nebo si mohou vyhledat různé spoje."</w:t>
      </w:r>
    </w:p>
    <w:p>
      <w:pPr/>
      <w:r>
        <w:rPr>
          <w:b w:val="1"/>
          <w:bCs w:val="1"/>
        </w:rPr>
        <w:t xml:space="preserve">Daniela Šrittová, zaměstnankyně Informačního centra</w:t>
      </w:r>
      <w:r>
        <w:rPr>
          <w:b w:val="1"/>
          <w:bCs w:val="1"/>
        </w:rPr>
        <w:t xml:space="preserve">:</w:t>
      </w:r>
      <w:r>
        <w:rPr/>
        <w:t xml:space="preserve"> "Hlavním tahákem si myslím, že je Czech POINT, protože v okolí se zavřely malé pobočky pošt. Lidé si tady mohou vyřídit výpis z rejstříku trestů, z obchodního rejstříku, z insolvenčního, bodové hodnocení. Ještě si mohou ověřit podpis anebo nějaké listiny. Další službou jsou kreditní jízdenky. Veškeré nové služby informačního centra vyřizuji já a moje kolegyně. Jsme plně zastupitelné, takže zákazník může přijít kdykoliv. Máme k dispozici informační letáky, včetně časopisů. Náš časopis PRIO. Potom je to Program, Moravskoslezský senior a časopis Kam po Česku."</w:t>
      </w:r>
    </w:p>
    <w:p>
      <w:pPr/>
      <w:r>
        <w:rPr>
          <w:b w:val="1"/>
          <w:bCs w:val="1"/>
        </w:rPr>
        <w:t xml:space="preserve">Zdeněk Rodek (ANO), místostarosta Ostravy-Poruby:</w:t>
      </w:r>
      <w:r>
        <w:rPr/>
        <w:t xml:space="preserve"> "Tady do Informačního centra je také možno přijít přispět na charitativní projekt Srdce pro Porubu. Běží už od roku 2019. V aktuální době přispíváme na již 19. dítě. Každé z těch předchozích dětí má tady umístěné své srdíčko se svým jménem."</w:t>
      </w:r>
    </w:p>
    <w:p>
      <w:pPr/>
      <w:r>
        <w:rPr/>
        <w:t xml:space="preserve">Informační centrum na Hlavní třídě v Porubě můžete navštívit každý všední den od devíti do 17:00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2026-02-23T05:59:00+01:00</dcterms:created>
  <dcterms:modified xsi:type="dcterms:W3CDTF">2026-02-23T05:59:00+01:00</dcterms:modified>
</cp:coreProperties>
</file>

<file path=docProps/custom.xml><?xml version="1.0" encoding="utf-8"?>
<Properties xmlns="http://schemas.openxmlformats.org/officeDocument/2006/custom-properties" xmlns:vt="http://schemas.openxmlformats.org/officeDocument/2006/docPropsVTypes"/>
</file>