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Srdce pro Porubu pomohlo Karin s rehabilitacemi</w:t>
      </w:r>
    </w:p>
    <w:p>
      <w:pPr/>
      <w:r>
        <w:rPr>
          <w:b w:val="1"/>
          <w:bCs w:val="1"/>
        </w:rPr>
        <w:t xml:space="preserve">Charitativní sbírka Srdce pro Porubu opět pomáhá. Tentokrát 27leté Karin Havlasové, která má od narození dětskou mozkovou obrnou. Peníze ze sbírky Karin umožní docházet na potřebné rehabilitace.</w:t>
      </w:r>
    </w:p>
    <w:p>
      <w:pPr/>
      <w:r>
        <w:rPr/>
        <w:t xml:space="preserve">Díky štědrosti dárců se podařilo pro Karin vybrat 128 400 korun. Karin se narodila předčasně a ihned po porodu se u ní objevily zdravotní komplikace. </w:t>
      </w:r>
    </w:p>
    <w:p>
      <w:pPr/>
      <w:r>
        <w:rPr>
          <w:b w:val="1"/>
          <w:bCs w:val="1"/>
        </w:rPr>
        <w:t xml:space="preserve">Vanda Havlasová, maminka Karin: </w:t>
      </w:r>
      <w:r>
        <w:rPr>
          <w:i w:val="1"/>
          <w:iCs w:val="1"/>
        </w:rPr>
        <w:t xml:space="preserve">,,Jsme nesmírně vděční, </w:t>
      </w:r>
      <w:r>
        <w:rPr>
          <w:i w:val="1"/>
          <w:iCs w:val="1"/>
        </w:rPr>
        <w:t xml:space="preserve">že se tak velká částka vybrala, protože jsme to vůbec nečekali. A Karin to samozřejmě využije na rehabilitace, které jsou pro její zdravotní stav nesmírně nutné, aby se nezhoršovala. Karin se narodila v 31. týdnu jako nedonošené dítě. Takže v podstatě se staráme od narození, protože má dětskou mozkovou obrnu a potřebuje 24hodinovou péči, což obnáší od ranní hygieny přes oblékání, zavézt do školy, ze školy, odpolední kroužky. Teď ji navíc baví rehabilitace, zájmová činnost a návštěvy kamarádů, což miluje. Na rehabilitaci docházíme v Klimkovicích. Je tam strašně fajn kolektiv a Karin si sedla s fyzioterapeutkou Sylvou, takže i proto tam chodí v podstatě ráda.” </w:t>
      </w:r>
    </w:p>
    <w:p>
      <w:pPr/>
      <w:r>
        <w:rPr>
          <w:b w:val="1"/>
          <w:bCs w:val="1"/>
        </w:rPr>
        <w:t xml:space="preserve">Karin Havlasová, </w:t>
      </w:r>
      <w:r>
        <w:rPr>
          <w:b w:val="1"/>
          <w:bCs w:val="1"/>
        </w:rPr>
        <w:t xml:space="preserve">obdarovaná ze sbírky Srdce pro Porubu: </w:t>
      </w:r>
      <w:r>
        <w:rPr>
          <w:i w:val="1"/>
          <w:iCs w:val="1"/>
        </w:rPr>
        <w:t xml:space="preserve">,,Jsem moc ráda, že jsem mohla být součástí tak krásného projektu. Je vidět, že ještě dobří lidé existují. </w:t>
      </w:r>
      <w:r>
        <w:rPr>
          <w:i w:val="1"/>
          <w:iCs w:val="1"/>
        </w:rPr>
        <w:t xml:space="preserve">Hlavně mi to pomáhá určitě ve fungování v běžném životě. Nebolí mě záda, nejsem tolik spastická. Různě mě protahují, potom mě pověstí různě na lana, nebo třeba se snažíme jít do kleku nebo do stoje.” </w:t>
      </w:r>
    </w:p>
    <w:p>
      <w:pPr/>
      <w:r>
        <w:rPr/>
        <w:t xml:space="preserve">Charitativní sbírku Srdce pro Porubu založil městský obvod v roce 2019. Od té doby pomohla už 18 lidem. </w:t>
      </w:r>
    </w:p>
    <w:p>
      <w:pPr/>
      <w:r>
        <w:rPr>
          <w:b w:val="1"/>
          <w:bCs w:val="1"/>
        </w:rPr>
        <w:t xml:space="preserve">Lucie Baránková Vilamová (ANO), starostka Ostravy-Poruby: </w:t>
      </w:r>
      <w:r>
        <w:rPr/>
        <w:t xml:space="preserve">,,</w:t>
      </w:r>
      <w:r>
        <w:rPr>
          <w:i w:val="1"/>
          <w:iCs w:val="1"/>
        </w:rPr>
        <w:t xml:space="preserve">Platí pořád, že se jedná</w:t>
      </w:r>
      <w:r>
        <w:rPr>
          <w:i w:val="1"/>
          <w:iCs w:val="1"/>
        </w:rPr>
        <w:t xml:space="preserve"> vždy o Porubany. Také Porubané nejvíce přispívají do své komunity. A nejvíc oceňujeme hlavně ty, kteří mají trvalý příkaz. Je to krásné a my za to děkujeme, protože když jsme sbírku zakládali, tak jsme si říkali, že zkusíme, co to udělá. Neměli jsme s tím zkušenosti. A vždy, když máme to předání, tak to je obrovská radost. Člověk si uvědomí, že příliš těch problémů </w:t>
      </w:r>
      <w:r>
        <w:rPr>
          <w:i w:val="1"/>
          <w:iCs w:val="1"/>
        </w:rPr>
        <w:t xml:space="preserve">nemá</w:t>
      </w:r>
      <w:r>
        <w:rPr>
          <w:i w:val="1"/>
          <w:iCs w:val="1"/>
        </w:rPr>
        <w:t xml:space="preserve">.” </w:t>
      </w:r>
    </w:p>
    <w:p>
      <w:pPr/>
      <w:r>
        <w:rPr/>
        <w:t xml:space="preserve">Nyní můžete přispět na rehabilitace pro 12 letého Františka Štěpáníka. Stejně jako Karin, se potýká se zdravotními problémy již od narození a musí používat řadu zdravotních pomůcek a absolvovat speciální rehabilitace. Potřeba je 131 tisíc korun. </w:t>
      </w:r>
    </w:p>
    <w:p>
      <w:pPr/>
      <w:r>
        <w:rPr>
          <w:b w:val="1"/>
          <w:bCs w:val="1"/>
        </w:rPr>
        <w:t xml:space="preserve">Lucie Baránková Vilamová (ANO), starostka Ostravy-Poruby: </w:t>
      </w:r>
      <w:r>
        <w:rPr>
          <w:i w:val="1"/>
          <w:iCs w:val="1"/>
        </w:rPr>
        <w:t xml:space="preserve">,,My </w:t>
      </w:r>
      <w:r>
        <w:rPr>
          <w:i w:val="1"/>
          <w:iCs w:val="1"/>
        </w:rPr>
        <w:t xml:space="preserve">už jsme za celou dobu trvání sbírky vybrali celkem milion a půl, což je teda úctyhodná částka. </w:t>
      </w:r>
      <w:r>
        <w:rPr>
          <w:i w:val="1"/>
          <w:iCs w:val="1"/>
        </w:rPr>
        <w:t xml:space="preserve">Nyní budeme vybírat na 12letého Františka a opět na rehabilitace. Je vidět, že toto je pomoc, která opravdu nejvíce těm našim vybraným pomáhá.” </w:t>
      </w:r>
    </w:p>
    <w:p>
      <w:pPr/>
      <w:r>
        <w:rPr/>
        <w:t xml:space="preserve">Do sbírky Srdce pro porubu je možné přispívat na transparentní účet, do pokladničky v Informačním centru na Hlavní třídě nebo na řadě porubských kulturních akcí.</w:t>
      </w:r>
    </w:p>
    <w:p>
      <w:pPr/>
      <w:r>
        <w:rPr/>
        <w:t xml:space="preserve">---</w:t>
      </w:r>
    </w:p>
    <w:p>
      <w:pPr>
        <w:pStyle w:val="Heading1"/>
      </w:pPr>
      <w:r>
        <w:rPr>
          <w:sz w:val="36"/>
          <w:szCs w:val="36"/>
        </w:rPr>
        <w:t xml:space="preserve">Sdílko se po dvou letech vrací opět do Poruby</w:t>
      </w:r>
    </w:p>
    <w:p>
      <w:pPr/>
      <w:r>
        <w:rPr>
          <w:b w:val="1"/>
          <w:bCs w:val="1"/>
        </w:rPr>
        <w:t xml:space="preserve">Do Poruby se už pošesté vrací oblíbená pop-up expozice Sdílko. Nabídne prostor k prezentaci kreativním tvůrcům, lokálním výrobcům i začínajícím podnikatelům z celého kraje.</w:t>
      </w:r>
    </w:p>
    <w:p>
      <w:pPr/>
      <w:r>
        <w:rPr/>
        <w:t xml:space="preserve"> Sdílko v Porubě oživí zrekonstruovaný prostor u kruhového objezdu na Hlavní třídě od 12. do 26. května. </w:t>
      </w:r>
    </w:p>
    <w:p>
      <w:pPr/>
      <w:r>
        <w:rPr>
          <w:b w:val="1"/>
          <w:bCs w:val="1"/>
        </w:rPr>
        <w:t xml:space="preserve">Petra Chovancová, </w:t>
      </w:r>
      <w:r>
        <w:rPr>
          <w:b w:val="1"/>
          <w:bCs w:val="1"/>
        </w:rPr>
        <w:t xml:space="preserve">Odbor kultury ÚMOb Poruba</w:t>
      </w:r>
      <w:r>
        <w:rPr>
          <w:b w:val="1"/>
          <w:bCs w:val="1"/>
        </w:rPr>
        <w:t xml:space="preserve">: </w:t>
      </w:r>
      <w:r>
        <w:rPr/>
        <w:t xml:space="preserve">,,</w:t>
      </w:r>
      <w:r>
        <w:rPr>
          <w:i w:val="1"/>
          <w:iCs w:val="1"/>
        </w:rPr>
        <w:t xml:space="preserve">V rámci Sdílka dáváme prostor kreativním tvůrcům, umělcům, lokálním výrobcům a prodejcům různého sortimentu, kteří by chtěli jednak posílit svou značku a nebo naopak teprve přicházejí na trh. Zájemcům dáme k dispozici designové kontejnery, ve kterých se mohou střídat.” </w:t>
      </w:r>
    </w:p>
    <w:p>
      <w:pPr/>
      <w:r>
        <w:rPr>
          <w:b w:val="1"/>
          <w:bCs w:val="1"/>
        </w:rPr>
        <w:t xml:space="preserve">Lucie Baránková Vilamová (ANO), starostka Ostravy-Poruby: </w:t>
      </w:r>
      <w:r>
        <w:rPr>
          <w:i w:val="1"/>
          <w:iCs w:val="1"/>
        </w:rPr>
        <w:t xml:space="preserve">,,Každý den tam najdete jiné obchodníky, takže každý den je Sdílko něčím nové, něčím originální. </w:t>
      </w:r>
      <w:r>
        <w:rPr>
          <w:i w:val="1"/>
          <w:iCs w:val="1"/>
        </w:rPr>
        <w:t xml:space="preserve">Sdílko je aktivita, která je za mě velmi podstatná a důležitá, protože kolem Sdílka vznikla i poměrně silná komunita Sdílkařů, kteří si mezi sebou předávají informace, předávají si zkušenosti, nalézají nová přátelství, </w:t>
      </w:r>
      <w:r>
        <w:rPr>
          <w:i w:val="1"/>
          <w:iCs w:val="1"/>
        </w:rPr>
        <w:t xml:space="preserve">je tam i zajímavá skupina lidí, kteří jsou aktivní, kteří chtějí dělat něco navíc, kteří třeba hledají i své uplatnění do budoucna.”</w:t>
      </w:r>
    </w:p>
    <w:p>
      <w:pPr/>
      <w:r>
        <w:rPr/>
        <w:t xml:space="preserve">Zájemci, kteří by se chtěli na Sdílku prezentovat, nebo by chtěli na akci uspořádat například výstavu nebo workshop, se mohou hlásit na webových stránkách sdilko.cz.</w:t>
      </w:r>
    </w:p>
    <w:p>
      <w:pPr/>
      <w:r>
        <w:rPr>
          <w:b w:val="1"/>
          <w:bCs w:val="1"/>
        </w:rPr>
        <w:t xml:space="preserve">Petra Chovancová, </w:t>
      </w:r>
      <w:r>
        <w:rPr>
          <w:b w:val="1"/>
          <w:bCs w:val="1"/>
        </w:rPr>
        <w:t xml:space="preserve">Odbor kultury ÚMOb Poruba</w:t>
      </w:r>
      <w:r>
        <w:rPr>
          <w:b w:val="1"/>
          <w:bCs w:val="1"/>
        </w:rPr>
        <w:t xml:space="preserve">: </w:t>
      </w:r>
      <w:r>
        <w:rPr>
          <w:i w:val="1"/>
          <w:iCs w:val="1"/>
        </w:rPr>
        <w:t xml:space="preserve">,,V současné době </w:t>
      </w:r>
      <w:r>
        <w:rPr>
          <w:i w:val="1"/>
          <w:iCs w:val="1"/>
        </w:rPr>
        <w:t xml:space="preserve">probíhá open call, což je registrace zájemců, bude probíhat do 15. </w:t>
      </w:r>
      <w:r>
        <w:rPr>
          <w:i w:val="1"/>
          <w:iCs w:val="1"/>
        </w:rPr>
        <w:t xml:space="preserve">února a mohou se hlásit zájemci z Moravskoslezského kraje.” </w:t>
      </w:r>
    </w:p>
    <w:p>
      <w:pPr/>
      <w:r>
        <w:rPr/>
        <w:t xml:space="preserve">Sdílko patří mezi originální projekty, které dávají šanci nápadům i lidem z regionu. Dokonce jej ocenila také agentura CzechInvest.</w:t>
      </w:r>
    </w:p>
    <w:p>
      <w:pPr/>
      <w:r>
        <w:rPr>
          <w:b w:val="1"/>
          <w:bCs w:val="1"/>
        </w:rPr>
        <w:t xml:space="preserve">Lucie Baránková Vilamová (ANO), starostka Ostravy-Poruby: </w:t>
      </w:r>
      <w:r>
        <w:rPr>
          <w:i w:val="1"/>
          <w:iCs w:val="1"/>
        </w:rPr>
        <w:t xml:space="preserve">,,</w:t>
      </w:r>
      <w:r>
        <w:rPr>
          <w:i w:val="1"/>
          <w:iCs w:val="1"/>
        </w:rPr>
        <w:t xml:space="preserve">Tato akce vyhrála cenu od CzechInvestu v kategorii Inspirativní region. Je to opravdu originální aktivita, ve které je Poruba jedinečná.</w:t>
      </w:r>
      <w:r>
        <w:rPr>
          <w:b w:val="1"/>
          <w:bCs w:val="1"/>
        </w:rPr>
        <w:t xml:space="preserve"> </w:t>
      </w:r>
      <w:r>
        <w:rPr>
          <w:i w:val="1"/>
          <w:iCs w:val="1"/>
        </w:rPr>
        <w:t xml:space="preserve">Tenkrát jsme byli tázáni, proč to není ve více městech. Tak pokud se na nás někdo dívá, přemýšlí o tom, že by mohl třeba tuto aktivitu přinést jinam, tak já bych to určitě doporučila, protože pro regionální místní obchodníky si myslím, že je to velká přidaná hodnota, protože si vyzkouší, jaké je to třeba prodávat a </w:t>
      </w:r>
      <w:r>
        <w:rPr>
          <w:i w:val="1"/>
          <w:iCs w:val="1"/>
        </w:rPr>
        <w:t xml:space="preserve">jsou vybíráni tak, aby </w:t>
      </w:r>
      <w:r>
        <w:rPr>
          <w:i w:val="1"/>
          <w:iCs w:val="1"/>
        </w:rPr>
        <w:t xml:space="preserve">přinášeli něco originálního, jiného a nového. A takové obchodníky je potřeba podporovat.” </w:t>
      </w:r>
    </w:p>
    <w:p>
      <w:pPr/>
      <w:r>
        <w:rPr/>
        <w:t xml:space="preserve">Součástí Sdílka budou také prezentace projektů městského obvodu Poruba. Návštěvníci se dále mohou těšit na vystoupení, workshopy, dětský koutek a kavárnu.</w:t>
      </w:r>
    </w:p>
    <w:p>
      <w:pPr/>
      <w:r>
        <w:rPr/>
        <w:t xml:space="preserve">---</w:t>
      </w:r>
    </w:p>
    <w:p>
      <w:pPr>
        <w:pStyle w:val="Heading1"/>
      </w:pPr>
      <w:r>
        <w:rPr>
          <w:sz w:val="36"/>
          <w:szCs w:val="36"/>
        </w:rPr>
        <w:t xml:space="preserve">RT TORAX ARENA hostila florbalové finále Poháru mistryň</w:t>
      </w:r>
    </w:p>
    <w:p>
      <w:pPr/>
      <w:r>
        <w:rPr>
          <w:b w:val="1"/>
          <w:bCs w:val="1"/>
        </w:rPr>
        <w:t xml:space="preserve">Porubská RT TORAX ARENA hostila velkolepou florbalovou akci. Vítkovické hráčky se ve finále Poháru mistryň utkaly s nejlepším týmem světa, švédským Thorengruppenem. Titul ale doma bohužel nezůstane, Švédky potvrdily roli favorita.</w:t>
      </w:r>
    </w:p>
    <w:p>
      <w:pPr/>
      <w:r>
        <w:rPr/>
        <w:t xml:space="preserve">Vítkovické florbalistky šly do zápasu s přesvědčením, že tentokrát to vyjde. Ve finále Poháru mistryň byly potřetí a oba předchozí pokusy skončily stříbrem. Loni je navíc švédský Thorengruppen vyřadil v semifinále. Ledová sprcha přišla už po 34 vteřinách, kdy se trefila nejlepší hráčka světa Kauppiová a první třetina nakonec skončila 1:4.</w:t>
      </w:r>
    </w:p>
    <w:p>
      <w:pPr/>
      <w:r>
        <w:rPr>
          <w:b w:val="1"/>
          <w:bCs w:val="1"/>
        </w:rPr>
        <w:t xml:space="preserve">Vendula Beránková, 1. SC NATIONS Vítkovice: </w:t>
      </w:r>
      <w:r>
        <w:rPr>
          <w:i w:val="1"/>
          <w:iCs w:val="1"/>
        </w:rPr>
        <w:t xml:space="preserve">"Teď je to trochu hořké, ale postupem času nám dojde, že to je i tak obrovský úspěch nejen pro nás, ale pro celý český florbal."</w:t>
      </w:r>
    </w:p>
    <w:p>
      <w:pPr/>
      <w:r>
        <w:rPr/>
        <w:t xml:space="preserve">I v dalších dvou částech hry měly Švédky zápas zcela pod kontrolou a postupně zvyšovaly vedení. Vítkovické hráčky přidaly ve druhé třetině ještě jeden gól, ale to už bylo vše. Ve třetí části hry Thorengruppen nastřílel další tři góly a uzavřel skóre na 2:9.</w:t>
      </w:r>
    </w:p>
    <w:p>
      <w:pPr/>
      <w:r>
        <w:rPr>
          <w:b w:val="1"/>
          <w:bCs w:val="1"/>
        </w:rPr>
        <w:t xml:space="preserve">Tomáš Krásný, manažer 1. SC NATIONS Vítkovice: </w:t>
      </w:r>
      <w:r>
        <w:rPr>
          <w:i w:val="1"/>
          <w:iCs w:val="1"/>
        </w:rPr>
        <w:t xml:space="preserve">"Je třeba se na to dívat opravdu realisticky. Hráli jsme proti sportovnímu gigantu a já jsem to říkal před zápasem holkám, jsem na ně strašně pyšný. Celkově, že vůbec mohly hrát doma před vlastními fanoušky, je obrovská odměna za to jejich desetileté úsilí, kdy opravdu podávají skvělé výkony. Vyhrávají, co se dá. A někdy prostě ta porážka musí přijít."</w:t>
      </w:r>
    </w:p>
    <w:p>
      <w:pPr/>
      <w:r>
        <w:rPr/>
        <w:t xml:space="preserve">Vítkovické florbalistky titul sice nezískaly, ale stříbro je také mimořádně cenné. Zápas sledovalo více než 2100 diváků, kteří hráčkám vytvořili skvělou atmosféru.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2026-02-20T04:13:31+01:00</dcterms:created>
  <dcterms:modified xsi:type="dcterms:W3CDTF">2026-02-20T04:13:31+01:00</dcterms:modified>
</cp:coreProperties>
</file>

<file path=docProps/custom.xml><?xml version="1.0" encoding="utf-8"?>
<Properties xmlns="http://schemas.openxmlformats.org/officeDocument/2006/custom-properties" xmlns:vt="http://schemas.openxmlformats.org/officeDocument/2006/docPropsVTypes"/>
</file>