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Karneval na ledě v centru Bruntálu</w:t>
      </w:r>
    </w:p>
    <w:p>
      <w:pPr/>
      <w:r>
        <w:rPr>
          <w:b w:val="1"/>
          <w:bCs w:val="1"/>
        </w:rPr>
        <w:t xml:space="preserve">Originální lední karneval si užily děti přímo v centru Bruntálu. Na rekreační ledové ploše na náměstí se sešli malí i velcí bruslaři, kteří si doma vyrobili také zajímavé masky.</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2026-02-20T00:59:58+01:00</dcterms:created>
  <dcterms:modified xsi:type="dcterms:W3CDTF">2026-02-20T00:59:58+01:00</dcterms:modified>
</cp:coreProperties>
</file>

<file path=docProps/custom.xml><?xml version="1.0" encoding="utf-8"?>
<Properties xmlns="http://schemas.openxmlformats.org/officeDocument/2006/custom-properties" xmlns:vt="http://schemas.openxmlformats.org/officeDocument/2006/docPropsVTypes"/>
</file>