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přivítala budoucí prvňáčky u zápisu</w:t>
      </w:r>
    </w:p>
    <w:p>
      <w:pPr/>
      <w:r>
        <w:rPr>
          <w:b w:val="1"/>
          <w:bCs w:val="1"/>
        </w:rPr>
        <w:t xml:space="preserve">V Základní škole v Horní Suché už mají po zápisu do první třídy. Na budoucí prvňáky čekaly hodné paní učitelky, které je zábavnou formou provedly celým zápisem. Škola zřejmě v září otevře jen jednu první třídu.</w:t>
      </w:r>
    </w:p>
    <w:p>
      <w:pPr/>
      <w:r>
        <w:rPr/>
        <w:t xml:space="preserve">Zápis do prvních tříd je velkým dnem pro předškoláky i jejich rodiče. Krásného přivítání se jim dostalo také na Základní škole v Horní Suché, kde po letních prázdninách otevřou zřejmě jednu první třídu.</w:t>
      </w:r>
    </w:p>
    <w:p>
      <w:pPr/>
      <w:r>
        <w:rPr>
          <w:b w:val="1"/>
          <w:bCs w:val="1"/>
        </w:rPr>
        <w:t xml:space="preserve">Hana Hrčková, učitelka:</w:t>
      </w:r>
      <w:r>
        <w:rPr/>
        <w:t xml:space="preserve"> „Celkově je v letošním školním roce menší počet dětí nejen u nás, ale i v okolních školách, takže to zatím vypadá na jednu první třídu. Zápisy probíhají dobře, děti se k nám těší. Adaptační kroužek, tedy edukativní stimulační skupina, navštěvují už děti z mateřské školy i z rodinného centra Budulínek, takže samotný zápis je spíše o seznámení s prostředím a navození příjemné atmosféry. Není to o tom, co by dítě muselo umět, ale spíše nám ukazuje, jak je na školu připravené. Určitě nejde o žádné zkoušení.“</w:t>
      </w:r>
    </w:p>
    <w:p>
      <w:pPr/>
      <w:r>
        <w:rPr/>
        <w:t xml:space="preserve">Během zápisu pedagogové u dětí nenásilnou a hravou formou zjišťovali jejich matematickou představivost, sledovali motorické dovednosti, například správné držení tužky či koordinaci ruky, a také řečové schopnosti. Malá Amálka zvládla vše na jedničku.</w:t>
      </w:r>
    </w:p>
    <w:p>
      <w:pPr/>
      <w:r>
        <w:rPr>
          <w:b w:val="1"/>
          <w:bCs w:val="1"/>
        </w:rPr>
        <w:t xml:space="preserve">Amálka, předškolák:</w:t>
      </w:r>
      <w:r>
        <w:rPr/>
        <w:t xml:space="preserve"> „Dělali jsme něco o pohádce a kreslila jsem maminku. Já už umím i trochu počítat.“</w:t>
      </w:r>
    </w:p>
    <w:p>
      <w:pPr/>
      <w:r>
        <w:rPr>
          <w:b w:val="1"/>
          <w:bCs w:val="1"/>
        </w:rPr>
        <w:t xml:space="preserve">Nikol Gregorová, maminka:</w:t>
      </w:r>
      <w:r>
        <w:rPr/>
        <w:t xml:space="preserve"> „Bydlíme v Horní Suché, takže je to pro nás nejblíž. Dcera chodila do místní školky, tak bude pokračovat i tady na základní škole. Myslím si, že je to nejlepší řešení. Doma se hodně učila a snažila se, ve školce je na školu dobře připravovali.“</w:t>
      </w:r>
    </w:p>
    <w:p>
      <w:pPr/>
      <w:r>
        <w:rPr/>
        <w:t xml:space="preserve">Další krásný zážitek čeká na děti v září, kdy je škola přivítá během zábavného dopoledne. Prvňáčci se také seznámí se svými kamarády patrony.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0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2026-04-21T04:01:40+02:00</dcterms:created>
  <dcterms:modified xsi:type="dcterms:W3CDTF">2026-04-21T04:01:40+02:00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