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podjezdu uzavře v březnu Nádražní ulici</w:t>
      </w:r>
    </w:p>
    <w:p>
      <w:pPr/>
      <w:r>
        <w:rPr>
          <w:b w:val="1"/>
          <w:bCs w:val="1"/>
        </w:rPr>
        <w:t xml:space="preserve">Projekt podjezdu pod železniční tratí se dostává do druhé fáze. Stavební práce začnou i v místě samotného křížení kolejí s ulicí Nádražní. Průjezd komunikací se řidičům uzavře 7. března.</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p>
      <w:pPr/>
      <w:r>
        <w:rPr/>
        <w:t xml:space="preserve">---</w:t>
      </w:r>
    </w:p>
    <w:p>
      <w:pPr>
        <w:pStyle w:val="Heading1"/>
      </w:pPr>
      <w:r>
        <w:rPr>
          <w:sz w:val="36"/>
          <w:szCs w:val="36"/>
        </w:rPr>
        <w:t xml:space="preserve">V ostravských lesích se těží dřevo</w:t>
      </w:r>
    </w:p>
    <w:p>
      <w:pPr/>
      <w:r>
        <w:rPr>
          <w:b w:val="1"/>
          <w:bCs w:val="1"/>
        </w:rPr>
        <w:t xml:space="preserve">Těžba dřeva patří k nedílným součástem práce ostravských lesníků. Občané kácení stromů ale často nesou nelibě. Povolené kvóty vytěženého dřeva přitom Ostravské městské lesy dlouhodobě nenaplňují.</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b w:val="1"/>
          <w:bCs w:val="1"/>
        </w:rPr>
        <w:t xml:space="preserve">:</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Veškerá těžba v městských lesích vychází z lesního hospodářského plánu a lesního zákona, ale i z dalšího dokumentu.</w:t>
      </w:r>
    </w:p>
    <w:p>
      <w:pPr/>
      <w:r>
        <w:rPr>
          <w:b w:val="1"/>
          <w:bCs w:val="1"/>
        </w:rPr>
        <w:t xml:space="preserve">Vladimír Blahuta, ředitel Ostravských městských lesů a zeleně:</w:t>
      </w:r>
      <w:r>
        <w:rPr/>
        <w:t xml:space="preserve">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p>
      <w:pPr/>
      <w:r>
        <w:rPr/>
        <w:t xml:space="preserve">--- </w:t>
      </w:r>
    </w:p>
    <w:p>
      <w:pPr/>
      <w:r>
        <w:rPr/>
        <w:t xml:space="preserve">V Dobré na Frýdecko-Místecku byla zahájena přestavba klasické křižovatky na okružní křižovatku. Změny se provádí kvůli bezpečnosti. Na místě totiž docházelo k vážným i tragickým dopravním nehodám.</w:t>
      </w:r>
    </w:p>
    <w:p>
      <w:pPr/>
      <w:r>
        <w:rPr>
          <w:b w:val="1"/>
          <w:bCs w:val="1"/>
          <w:i w:val="1"/>
          <w:iCs w:val="1"/>
        </w:rPr>
        <w:t xml:space="preserve">Petr Štencel, vedoucí dopravní policie MSK:</w:t>
      </w:r>
      <w:r>
        <w:rPr>
          <w:i w:val="1"/>
          <w:iCs w:val="1"/>
        </w:rPr>
        <w:t xml:space="preserve"> „Křižovatka momentálně není takhle nepřehledná. Akorát je tady velký provoz. Ten výjezd těch osobních aut z bočních ulic je bohužel složitý. A ne každý řidič to odhadne. Takže stoprocentně my vítáme jakékoliv zlepšení v této dopravě.“</w:t>
      </w:r>
    </w:p>
    <w:p>
      <w:pPr>
        <w:pStyle w:val="Heading1"/>
      </w:pPr>
      <w:r>
        <w:rPr>
          <w:sz w:val="36"/>
          <w:szCs w:val="36"/>
        </w:rPr>
        <w:t xml:space="preserve">Opava uvedla do provozu dva nové elektrobusy</w:t>
      </w:r>
    </w:p>
    <w:p>
      <w:pPr/>
      <w:r>
        <w:rPr>
          <w:b w:val="1"/>
          <w:bCs w:val="1"/>
        </w:rPr>
        <w:t xml:space="preserve">Městský dopravní podnik uvedl do provozu dva nové elektrobusy. Ještě letos je posílí 6 nových vozů. Všechny pojmenovaly děti opavských škol, které se tak zapojily do projektu moderní a ekologické městské dopravy.</w:t>
      </w:r>
    </w:p>
    <w:p>
      <w:pPr/>
      <w:r>
        <w:rPr/>
        <w:t xml:space="preserve">Tiché, bez emisí a s dětskými obrázky na zádi. Opavský městský dopravní podnik představil dva nové elektrobusy, které jsou součástí větší letošní modernizace vozového parku.</w:t>
      </w:r>
    </w:p>
    <w:p>
      <w:pPr/>
      <w:r>
        <w:rPr>
          <w:b w:val="1"/>
          <w:bCs w:val="1"/>
        </w:rPr>
        <w:t xml:space="preserve">Tomáš Navrátil (ANO), primátor Opava: </w:t>
      </w:r>
      <w:r>
        <w:rPr/>
        <w:t xml:space="preserve">“Je to další krok k ekologizaci nejenom dopravy tady městského podniku, ale také i Opavské a já mám velkou radost, že modernizuje vozový park. Teď zavádíme dva, ale celkově bude 8 nových elektrobusů.”</w:t>
      </w:r>
    </w:p>
    <w:p>
      <w:pPr/>
      <w:r>
        <w:rPr/>
        <w:t xml:space="preserve">Součástí projektu je také vybudování nové dobíjecí infrastruktury. Elektrobusy se nabíjejí přímo v areálu dopravního podniku, kde jsou připraveny dobíjecí body pro všechny plánované vozy. </w:t>
      </w:r>
    </w:p>
    <w:p>
      <w:pPr/>
      <w:r>
        <w:rPr>
          <w:b w:val="1"/>
          <w:bCs w:val="1"/>
        </w:rPr>
        <w:t xml:space="preserve">Martin Kuchař, ředitel MDPO: </w:t>
      </w:r>
      <w:r>
        <w:rPr/>
        <w:t xml:space="preserve">“Předpokládám, že se budou nabíjet zhruba dvakrát během provozního dne, s tím, že nabíjecí infrastruktura je koncipována osmi dobíjecími body pro všech osm elektrobusů, které budou dodány v průběhu letošního roku.”</w:t>
      </w:r>
    </w:p>
    <w:p>
      <w:pPr/>
      <w:r>
        <w:rPr/>
        <w:t xml:space="preserve">Trakční baterie mají kapacitu přibližně 412 kWh. Dobití z 60 na 90 procent zvládnou zhruba za půl hodiny, tedy během bezpečnostní přestávky řidiče.</w:t>
      </w:r>
    </w:p>
    <w:p>
      <w:pPr/>
      <w:r>
        <w:rPr/>
        <w:t xml:space="preserve">Moderní techniku tradičně doprovází výtvarná soutěž pro žáky opavských základních škol. Děti navrhují názvy i kresby, které pak nové vozy zdobí.  </w:t>
      </w:r>
    </w:p>
    <w:p>
      <w:pPr/>
      <w:r>
        <w:rPr>
          <w:b w:val="1"/>
          <w:bCs w:val="1"/>
        </w:rPr>
        <w:t xml:space="preserve">Antonín Benš, oceněný žák, ZŠ Suché Lazce</w:t>
      </w:r>
      <w:r>
        <w:rPr/>
        <w:t xml:space="preserve">: “Ten název jsem vymyslel jen tak, Dráček Elektrobusáček. Já jsem to hlavně vůbec nečekal, že vyberou ten můj a jsem rád.” </w:t>
      </w:r>
    </w:p>
    <w:p>
      <w:pPr/>
      <w:r>
        <w:rPr/>
        <w:t xml:space="preserve">První dva elektrobusy s dětskými motivy už vyjely do ulic. Zbývajících šest vozů dopravní podnik očekává do konce léta. </w:t>
      </w:r>
    </w:p>
    <w:p>
      <w:pPr/>
      <w:r>
        <w:rPr/>
        <w:t xml:space="preserve">---</w:t>
      </w:r>
    </w:p>
    <w:p>
      <w:pPr>
        <w:pStyle w:val="Heading1"/>
      </w:pPr>
      <w:r>
        <w:rPr>
          <w:sz w:val="36"/>
          <w:szCs w:val="36"/>
        </w:rPr>
        <w:t xml:space="preserve">Ostrava chystá pátou úpravu Územního plánu města</w:t>
      </w:r>
    </w:p>
    <w:p>
      <w:pPr/>
      <w:r>
        <w:rPr>
          <w:b w:val="1"/>
          <w:bCs w:val="1"/>
        </w:rPr>
        <w:t xml:space="preserve">Ostrava chystá úpravu územního plánu. Týká se jednak sladění s novým stavebním zákonem a druhá část je věnována konkrétním změnám v území. Ty se týkají například rozvoje bydlení, sportovní infrastruktury nebo v případě Heřmanického odvalu zajištění bezpečnosti.</w:t>
      </w:r>
    </w:p>
    <w:p>
      <w:pPr/>
      <w:r>
        <w:rPr/>
        <w:t xml:space="preserve">Ostrava schválila územní plán už v roce 2014 a od té doby byl tento dokument upravován celkem čtyřikrát. V těchto dnech se chystá pátá změna a na magistrátu už o ní mohli ve veřejném projednávání diskutovat i občané.</w:t>
      </w:r>
    </w:p>
    <w:p>
      <w:pPr/>
      <w:r>
        <w:rPr>
          <w:b w:val="1"/>
          <w:bCs w:val="1"/>
        </w:rPr>
        <w:t xml:space="preserve">Markéta Langrová (ANO), náměstkyně primátora Ostravy:</w:t>
      </w:r>
      <w:r>
        <w:rPr/>
        <w:t xml:space="preserve"> "Od minulých let je tato změna trošku odlišná, protože se skládá ze dvou částí. První část se zabývá takzvanou standardizací, kterou nám uložil stavební zákon, a pak zde máme druhou část. Ta už se týká těch konkrétních podnětů."</w:t>
      </w:r>
    </w:p>
    <w:p>
      <w:pPr/>
      <w:r>
        <w:rPr>
          <w:b w:val="1"/>
          <w:bCs w:val="1"/>
        </w:rPr>
        <w:t xml:space="preserve">Cyril Vltavský, </w:t>
      </w:r>
      <w:r>
        <w:rPr>
          <w:b w:val="1"/>
          <w:bCs w:val="1"/>
          <w:i w:val="1"/>
          <w:iCs w:val="1"/>
        </w:rPr>
        <w:t xml:space="preserve">vedoucí odboru územního plánování a stavebního řádu</w:t>
      </w:r>
      <w:r>
        <w:rPr>
          <w:b w:val="1"/>
          <w:bCs w:val="1"/>
        </w:rPr>
        <w:t xml:space="preserve">:</w:t>
      </w:r>
      <w:r>
        <w:rPr/>
        <w:t xml:space="preserve"> "Stavební zákon umožňuje v uvozovkách komukoliv, svým občanům a majitelům nemovitostí na území města, aby podávali návrhy. Dnes se to jmenuje podněty na změnu územního plánu."</w:t>
      </w:r>
    </w:p>
    <w:p>
      <w:pPr/>
      <w:r>
        <w:rPr/>
        <w:t xml:space="preserve">Změny se týkají například přeměny brownfieldů ve Vítkovicích či Zábřehu na nové čtvrti s kvalitní infrastrukturou, také rozvoje bydlení v menších lokalitách a v případě haldy v Heřmanicích i bezpečnosti a životního prostředí.</w:t>
      </w:r>
    </w:p>
    <w:p>
      <w:pPr/>
      <w:r>
        <w:rPr>
          <w:b w:val="1"/>
          <w:bCs w:val="1"/>
        </w:rPr>
        <w:t xml:space="preserve">Aleš Boháč (Starostové pro Ostravu), náměstek primátora Ostravy:</w:t>
      </w:r>
      <w:r>
        <w:rPr/>
        <w:t xml:space="preserve"> "V případě, že bude nějaká stavba, která bude probíhat na Heřmanické haldě, tak to bude stavbou veřejně prospěšnou a stavbou, která by měla zamezit jakémukoliv dalšímu znečištění, zastavení termické aktivity a hoření, bude stavbou ve veřejném zájmu. V takovém případě, po změně územního plánu, půjde vyvlastnit, tak,  jak jsme zvyklí třeba u železničních koridorů nebo u dálnic."</w:t>
      </w:r>
    </w:p>
    <w:p>
      <w:pPr/>
      <w:r>
        <w:rPr/>
        <w:t xml:space="preserve">Změny v územním plánu najdou zájemci na mapovém portálu města nebo na úřední desce. Připomínky ke změnám mohou podávat do 6. března.</w:t>
      </w:r>
    </w:p>
    <w:p>
      <w:pPr/>
      <w:r>
        <w:rPr/>
        <w:t xml:space="preserve">--- VZNIKÁ STREETARTOVÁ TRASA POHRANIČÍM</w:t>
      </w:r>
    </w:p>
    <w:p>
      <w:pPr/>
      <w:r>
        <w:rPr/>
        <w:t xml:space="preserve">Karviná, polské město Jastrzębie-Zdrój a nově i Havířov rozšiřují spolupráci v oblasti streetartového umění. Projektem MURAL.GO propojí již vzniklé muraly s novými díly a vytvoří z nich ucelenou streetartovou trasu pohraničím. Má nabídnout návštěvníkům atraktivní turistickou trasu, posílit spolupráci měst a zatraktivnit region.</w:t>
      </w:r>
    </w:p>
    <w:p>
      <w:pPr/>
      <w:r>
        <w:rPr/>
        <w:t xml:space="preserve">---</w:t>
      </w:r>
    </w:p>
    <w:p>
      <w:pPr>
        <w:pStyle w:val="Heading1"/>
      </w:pPr>
      <w:r>
        <w:rPr>
          <w:sz w:val="36"/>
          <w:szCs w:val="36"/>
        </w:rPr>
        <w:t xml:space="preserve">Karviná hostila nejlepší sportovní střelce republiky</w:t>
      </w:r>
    </w:p>
    <w:p>
      <w:pPr/>
      <w:r>
        <w:rPr>
          <w:b w:val="1"/>
          <w:bCs w:val="1"/>
        </w:rPr>
        <w:t xml:space="preserve">Nejlepší střelci z celého Česka se sjeli do Karviné na Mistrovství republiky. V souboji o tituly mistrů změřili své síly ve střelbě z víceranných vzduchových pistolí.</w:t>
      </w:r>
    </w:p>
    <w:p>
      <w:pPr/>
      <w:r>
        <w:rPr/>
        <w:t xml:space="preserve">Do Karviné se sjeli špičkoví sportovní střelci z celé země.  Středisko volného času Juventus se na jeden víkend proměnilo v dějiště  napínavých soubojů. </w:t>
      </w:r>
    </w:p>
    <w:p>
      <w:pPr/>
      <w:r>
        <w:rPr>
          <w:b w:val="1"/>
          <w:bCs w:val="1"/>
          <w:i w:val="1"/>
          <w:iCs w:val="1"/>
        </w:rPr>
        <w:t xml:space="preserve">Petr  Korviny, předseda SSK Kovona Karviná</w:t>
      </w:r>
      <w:r>
        <w:rPr>
          <w:b w:val="1"/>
          <w:bCs w:val="1"/>
        </w:rPr>
        <w:t xml:space="preserve">:</w:t>
      </w:r>
      <w:r>
        <w:rPr/>
        <w:t xml:space="preserve"> "Při střelbě se hodnotí především přesnost zásahu. Tady na tomto konkrétním mistrovství střílíme vzduchové disciplíny. Střílí se na 10 metrů a střílíme obyčejnými diabolkami průměr 4,5 mm."</w:t>
      </w:r>
    </w:p>
    <w:p>
      <w:pPr/>
      <w:r>
        <w:rPr/>
        <w:t xml:space="preserve">Celkem 50 soutěžících se utkalo v několika disciplínách.</w:t>
      </w:r>
    </w:p>
    <w:p>
      <w:pPr/>
      <w:r>
        <w:rPr>
          <w:b w:val="1"/>
          <w:bCs w:val="1"/>
          <w:i w:val="1"/>
          <w:iCs w:val="1"/>
        </w:rPr>
        <w:t xml:space="preserve">Petr  Korviny, předseda SSK Kovona Karviná</w:t>
      </w:r>
      <w:r>
        <w:rPr>
          <w:b w:val="1"/>
          <w:bCs w:val="1"/>
        </w:rPr>
        <w:t xml:space="preserve">:</w:t>
      </w:r>
      <w:r>
        <w:rPr/>
        <w:t xml:space="preserve"> "Sportovní střelba, zvlášť ta vzduchová, je velice příjemná. Může se střílet vlastně po celý rok. Nejčastěji se to situuje právě do zimního období. A mohou tady střílet třeba i 60, 70, 90letí."</w:t>
      </w:r>
    </w:p>
    <w:p>
      <w:pPr/>
      <w:r>
        <w:rPr/>
        <w:t xml:space="preserve">Mezi domácími talenty nechyběl Petr Krajč mladší. Ke střelbě  ho už v dětství přivedl dědeček a od té doby sbírá jeden úspěch za druhým. Dnes  patří k české špičce a reprezentuje i v zahraničí. </w:t>
      </w:r>
    </w:p>
    <w:p>
      <w:pPr/>
      <w:r>
        <w:rPr>
          <w:b w:val="1"/>
          <w:bCs w:val="1"/>
          <w:i w:val="1"/>
          <w:iCs w:val="1"/>
        </w:rPr>
        <w:t xml:space="preserve">Petr  Krajč ml., účastník MČR ve sportovní střelbě</w:t>
      </w:r>
      <w:r>
        <w:rPr>
          <w:b w:val="1"/>
          <w:bCs w:val="1"/>
          <w:i w:val="1"/>
          <w:iCs w:val="1"/>
        </w:rPr>
        <w:t xml:space="preserve">: </w:t>
      </w:r>
      <w:r>
        <w:rPr/>
        <w:t xml:space="preserve">"Na světovém poháru čtvrté místo. A nebo třeba v Mnichově na Grand Prix. Tak tam jsem byl druhý."</w:t>
      </w:r>
    </w:p>
    <w:p>
      <w:pPr/>
      <w:r>
        <w:rPr/>
        <w:t xml:space="preserve">O vítězi rozhodovalo maximální soustředění a pevná ruka.</w:t>
      </w:r>
    </w:p>
    <w:p>
      <w:pPr/>
      <w:r>
        <w:rPr>
          <w:b w:val="1"/>
          <w:bCs w:val="1"/>
        </w:rPr>
        <w:t xml:space="preserve">Anketa  soutěžící</w:t>
      </w:r>
      <w:r>
        <w:rPr>
          <w:b w:val="1"/>
          <w:bCs w:val="1"/>
        </w:rPr>
        <w:t xml:space="preserve"> Benešov:</w:t>
      </w:r>
      <w:r>
        <w:rPr/>
        <w:t xml:space="preserve"> "Mohlo to být lepší. Světlo se mi moc nelíbilo. Doufám, že to půjde do dalších disciplín lépe."</w:t>
      </w:r>
    </w:p>
    <w:p>
      <w:pPr/>
      <w:r>
        <w:rPr/>
        <w:t xml:space="preserve">Další souboj těch nejlepších střelců uvidí Karviná zase za dva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2026-07-04T08:36:46+02:00</dcterms:created>
  <dcterms:modified xsi:type="dcterms:W3CDTF">2026-07-04T08:36:46+02:00</dcterms:modified>
</cp:coreProperties>
</file>

<file path=docProps/custom.xml><?xml version="1.0" encoding="utf-8"?>
<Properties xmlns="http://schemas.openxmlformats.org/officeDocument/2006/custom-properties" xmlns:vt="http://schemas.openxmlformats.org/officeDocument/2006/docPropsVTypes"/>
</file>