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Opava posiluje dohled u kontejnerových stání</w:t>
      </w:r>
    </w:p>
    <w:p>
      <w:pPr/>
      <w:r>
        <w:rPr>
          <w:b w:val="1"/>
          <w:bCs w:val="1"/>
        </w:rPr>
        <w:t xml:space="preserve">Opava rozšiřuje kamerový systém u kontejnerových stání. Reaguje tak na opakované problémy s nepořádkem a vznikem černých skládek. Nově přibylo devět mobilních kamer, které mají pomoci odhalovat přestupky a snížit náklady na úklid.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lesích se těží dřevo</w:t>
      </w:r>
    </w:p>
    <w:p>
      <w:pPr/>
      <w:r>
        <w:rPr>
          <w:b w:val="1"/>
          <w:bCs w:val="1"/>
        </w:rPr>
        <w:t xml:space="preserve">Těžba dřeva patří k nedílným součástem práce ostravských lesníků. Občané kácení stromů ale často nesou nelibě. Povolené kvóty vytěženého dřeva přitom Ostravské městské lesy dlouhodobě nenaplňují.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rizikové křižovatky v Dobré bude rondel</w:t>
      </w:r>
    </w:p>
    <w:p>
      <w:pPr/>
      <w:r>
        <w:rPr>
          <w:b w:val="1"/>
          <w:bCs w:val="1"/>
        </w:rPr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Ostrava-Poruba si připomněla 40 let od ukončení provozu dvounápravových tramvají na trati Vřesinská-Budišovice, Zátiší. Nostalgické jízdy si užili nejen pamětníci, o akci byl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nejlepší sportovní střelce republiky</w:t>
      </w:r>
    </w:p>
    <w:p>
      <w:pPr/>
      <w:r>
        <w:rPr>
          <w:b w:val="1"/>
          <w:bCs w:val="1"/>
        </w:rPr>
        <w:t xml:space="preserve">Nejlepší střelci z celého Česka se sjeli do Karviné na Mistrovství republiky. V souboji o tituly mistrů změřili své síly ve střelbě z víceranných vzduchových pistolí.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