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po 10 letech aktualizuje lesní hospodářský plán</w:t>
      </w:r>
    </w:p>
    <w:p>
      <w:pPr/>
      <w:r>
        <w:rPr>
          <w:b w:val="1"/>
          <w:bCs w:val="1"/>
        </w:rPr>
        <w:t xml:space="preserve">575 hektarů lesních pozemků v různých nadmořských výškách na sedmi katastrálních územích má ve správě město Fulnek. Po deseti letech teď musí aktualizovat lesní hospodářský plán, který určuje těžbu, obnovu i ochranu lesa tak, aby zůstal zdravý a produktivní.</w:t>
      </w:r>
    </w:p>
    <w:p>
      <w:pPr/>
      <w:r>
        <w:rPr>
          <w:b w:val="1"/>
          <w:bCs w:val="1"/>
        </w:rPr>
        <w:t xml:space="preserve">Jan Danis, vedoucí Městských lesů Fulnek:</w:t>
      </w:r>
      <w:r>
        <w:rPr/>
        <w:t xml:space="preserve"> "Ten plán má určité tři části: řekněme, nějakou textovou, kde vlastně jsou popsány přírodní podmínky, pak tu má nějakou mapovou část, základním podkladem je třeba ta porostní mapa, kde vlastně podle věku jsou nějaké barvy těch porostů, aby se vlastně ten lesní správce mohl lépe orientovat venku v tom porostu samotném, a pak je tzv. hospodářská kniha."</w:t>
      </w:r>
    </w:p>
    <w:p>
      <w:pPr/>
      <w:r>
        <w:rPr/>
        <w:t xml:space="preserve">V posledních letech se lesy v okolí Fulneku změnily hlavně kvůli kůrovcové kalamitě. Město se jim teď společně s Městskými lesy snaží vrátit přirozenou podobu.</w:t>
      </w:r>
    </w:p>
    <w:p>
      <w:pPr/>
      <w:r>
        <w:rPr>
          <w:b w:val="1"/>
          <w:bCs w:val="1"/>
        </w:rPr>
        <w:t xml:space="preserve">František Schindler (Fulnek pro lidi), místostarosta Fulneku</w:t>
      </w:r>
      <w:r>
        <w:rPr>
          <w:b w:val="1"/>
          <w:bCs w:val="1"/>
        </w:rPr>
        <w:t xml:space="preserve">:</w:t>
      </w:r>
      <w:r>
        <w:rPr/>
        <w:t xml:space="preserve"> "V minulých dobách se draze, ale velice draze kupovaly sazenice a dosahovaly se ty lesy, protože to je naše povinnost. Ale nynější vedoucí použil přírodu a nechal ty stromy, které se umí vysemenit, vysemenit, a tím pádem nás ta obnova lesů stála zlomek peněz."</w:t>
      </w:r>
    </w:p>
    <w:p>
      <w:pPr/>
      <w:r>
        <w:rPr/>
        <w:t xml:space="preserve">Starost o lesy nekončí ve Fulneku ani v zimním období.</w:t>
      </w:r>
    </w:p>
    <w:p>
      <w:pPr/>
      <w:r>
        <w:rPr>
          <w:b w:val="1"/>
          <w:bCs w:val="1"/>
        </w:rPr>
        <w:t xml:space="preserve">Jan Danis, vedoucí Městských lesů Fulnek</w:t>
      </w:r>
      <w:r>
        <w:rPr>
          <w:b w:val="1"/>
          <w:bCs w:val="1"/>
        </w:rPr>
        <w:t xml:space="preserve">:</w:t>
      </w:r>
      <w:r>
        <w:rPr/>
        <w:t xml:space="preserve"> "Těžíme listnaté dřeviny. Na to je navázaný úklid lesů, chystání pasek na nějaké následné zalesnění nebo očekávaný nálet. Ty ostatní práce probíhají samozřejmě až po odeznění té zimy, to znamená, že pak vlastně na jaře následuje nějaké zalesnění, vyžínání vlastně těch kultur, to znamená zbavení se té trávy, která konkuruje těm zalesněným stromům."</w:t>
      </w:r>
    </w:p>
    <w:p>
      <w:pPr/>
      <w:r>
        <w:rPr/>
        <w:t xml:space="preserve">Součástí práce Městských lesů Fulnek je samozřejmě také výchova porostu, zpracování a prodej dřeva nebo pilařský provoz.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02-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2026-07-15T09:42:11+02:00</dcterms:created>
  <dcterms:modified xsi:type="dcterms:W3CDTF">2026-07-15T09:42:11+02:00</dcterms:modified>
</cp:coreProperties>
</file>

<file path=docProps/custom.xml><?xml version="1.0" encoding="utf-8"?>
<Properties xmlns="http://schemas.openxmlformats.org/officeDocument/2006/custom-properties" xmlns:vt="http://schemas.openxmlformats.org/officeDocument/2006/docPropsVTypes"/>
</file>