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Odry prodají stavební parcely ve výjimečné lokalitě</w:t>
      </w:r>
    </w:p>
    <w:p>
      <w:pPr/>
      <w:r>
        <w:rPr>
          <w:b w:val="1"/>
          <w:bCs w:val="1"/>
        </w:rPr>
        <w:t xml:space="preserve">Mladé rodiny chtějí stavět, a to i v Odrách. Město proto na poptávku po stavebních parcelách odpovídá aukcí dvaceti čtyř pozemků. Jedná se o první větší prodej po více než deseti letech a vedení Oder jím chce také zabránit případnému odlivu obyvatel do jiných měst.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"Proto jsme naznali, že je velmi potřebné, abychom tyto jejich zájmy nějakým způsobem pomohli vyřešit, a proto jsme si dali za cíl vybudovat tady nabídku stavebních pozemků na Nábřežní ulici."</w:t>
      </w:r>
    </w:p>
    <w:p>
      <w:pPr/>
      <w:r>
        <w:rPr>
          <w:b w:val="1"/>
          <w:bCs w:val="1"/>
        </w:rPr>
        <w:t xml:space="preserve">Lucie Kaspříková, mluvčí města Odry</w:t>
      </w:r>
      <w:r>
        <w:rPr>
          <w:b w:val="1"/>
          <w:bCs w:val="1"/>
        </w:rPr>
        <w:t xml:space="preserve">:</w:t>
      </w:r>
      <w:r>
        <w:rPr/>
        <w:t xml:space="preserve"> "Lokalita, ve které se nacházíme, kde město v tuto chvíli nabízí stavební parcely, je historicky zajímavá tím, že tomuto místu se říká Vyhnanov a bylo zde původní osídlení našeho města, které je dochované od roku 1234."</w:t>
      </w:r>
    </w:p>
    <w:p>
      <w:pPr/>
      <w:r>
        <w:rPr/>
        <w:t xml:space="preserve">Na pozemcích ve významné lokalitě město ještě letos provede archeologický průzkum a vybuduje veškeré potřebné inženýrské sítě.</w:t>
      </w:r>
    </w:p>
    <w:p>
      <w:pPr/>
      <w:r>
        <w:rPr>
          <w:b w:val="1"/>
          <w:bCs w:val="1"/>
        </w:rPr>
        <w:t xml:space="preserve">Olga Veverková, vedoucí odboru správy nemovitého majetku, MěÚ Odry:</w:t>
      </w:r>
      <w:r>
        <w:rPr/>
        <w:t xml:space="preserve"> "Pozemky, které jsou za mnou - těch šest stavebních pozemků - má velikost od 1 000 do 1 200 metrů čtverečních. Ty tedy budou předmětem první etapy aukce a další pozemky mají od 900 metrů čtverečních asi do 770 metrů čtverečních. Stanovená cena za jeden metr čtvereční je 1 990 Kč včetně DPH."</w:t>
      </w:r>
    </w:p>
    <w:p>
      <w:pPr/>
      <w:r>
        <w:rPr/>
        <w:t xml:space="preserve">První etapa prodeje formou elektronické aukce už začala a bude mít uzávěrku 13. března.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"Druhá etapa, dalších 6 pozemků o nižší výměře, by měla probíhat pravděpodobně od května až do června také v letošním roce. Podle úspěšnosti potom budeme pokračovat dál na podzim, kdy budeme mít dalších 6 pozemků a ty budou také o těch menších výměrách."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02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2026-07-16T07:54:35+02:00</dcterms:created>
  <dcterms:modified xsi:type="dcterms:W3CDTF">2026-07-16T07:54:35+02:00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