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připravuje ptačí budky na další sezónu</w:t>
      </w:r>
    </w:p>
    <w:p>
      <w:pPr/>
      <w:r>
        <w:rPr>
          <w:b w:val="1"/>
          <w:bCs w:val="1"/>
        </w:rPr>
        <w:t xml:space="preserve">Projekt Ptačí budky pro Ostravu!!! je velmi úspěšný a v těchto dnech už vrcholí přípravy na další sezónu. Budky se čistí, opravují, dělají se i nové a letos je na některých místech doplní také speciální budky pro netopýry.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Noremské ulici se staví nový obytný dům</w:t>
      </w:r>
    </w:p>
    <w:p>
      <w:pPr/>
      <w:r>
        <w:rPr>
          <w:b w:val="1"/>
          <w:bCs w:val="1"/>
        </w:rPr>
        <w:t xml:space="preserve">Nový dům s menšími nájemními byty začalo stavět město Frýdlant nad Ostravicí v Noremské ulici. Nájemníci by se mohli nastěhovat do dvou let.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„Na základě dlouhodobé strategie podpory bydlení ve městě jsme připravili projekt pro výstavbu nového bytového domu s 28 bytovými jednotkami. Prioritně by měly být zaměřeny jako startovací byty pro mladé rodiny, případně další zájemce. Zde stály dva cihlové bytové domy, které byly opravdu už za hranou svých možností a byly před několika roky strženy. Byly demolovány a do této doby tady zůstala jen prázdná plocha, na které v současné době vyroste jeden bytový dům a v budoucnu je tady ještě plánován druhý bytový dům. Víceméně jsou to jednoduché byty 1 plus 1 a 2 plus 1 malého rozměru, aby nebyly samozřejmě cenově drahé pro samotné budoucí nájemce. Bude to nájemní bydlení, které tady dlouhodobě ve městě chybí.“</w:t>
      </w:r>
    </w:p>
    <w:p>
      <w:pPr/>
      <w:r>
        <w:rPr>
          <w:b w:val="1"/>
          <w:bCs w:val="1"/>
        </w:rPr>
        <w:t xml:space="preserve">Otmar Voneš, projektant:</w:t>
      </w:r>
      <w:r>
        <w:rPr/>
        <w:t xml:space="preserve"> „Jedná se o třípatrový bytový dům s pultovou střechou. Vzhledem k tomu, že jsou zde na lokalitě navážky, je objekt založen na pilotech a železobetonovém roštu. Budova je zděná s monolitickými stropy a dřevěným krovem. Museli jsme se vypořádat s nestabilním podložím, právě protože jsou zde historicky navážky i pozůstatky po původních stavbách, proto je objekt založen na osmimetrových pilotách.“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„Časový horizont je asi 20 měsíců, to znamená rok a půl až rok a tři čtvrtě, kdy by mělo být hotovo. V letošním roce bude hotová hrubá stavba. V příštím roce budou dokončovací práce, samozřejmě i parkovací plochy, ozelenění a dokončovací terénní úpravy.“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Dětmarovice staví nové třídy pro děti v MŠ Koukolná</w:t>
      </w:r>
    </w:p>
    <w:p>
      <w:pPr/>
      <w:r>
        <w:rPr>
          <w:b w:val="1"/>
          <w:bCs w:val="1"/>
        </w:rPr>
        <w:t xml:space="preserve">V Dětmarovicích dlouhodobě přibývá obyvatel a s nimi i malých dětí. Obec proto rozšiřuje kapacitu mateřské školy a je připravena navýšit i počet tříd na základní škole.</w:t>
      </w:r>
    </w:p>
    <w:p>
      <w:pPr/>
      <w:r>
        <w:rPr/>
        <w:t xml:space="preserve">Od roku 2010 přibývá v Dětmarovicích 50 až 70 nových obyvatel ročně. Mladí lidé zde zakládají rodiny. Na to musela radnice reagovat a připravila projekty na rozšíření kapacit školských zařízení. Jako první přišla na řadu Mateřská škola Koukolná.</w:t>
      </w:r>
    </w:p>
    <w:p>
      <w:pPr/>
      <w:r>
        <w:rPr>
          <w:b w:val="1"/>
          <w:bCs w:val="1"/>
        </w:rPr>
        <w:t xml:space="preserve">Ladislav Rosman (BEZPP), starosta Dětmarovic:</w:t>
      </w:r>
      <w:r>
        <w:rPr/>
        <w:t xml:space="preserve"> „Rozhodli jsme se, že školku zvětšíme a přibydou tady dvě třídy, každá pro 24 dětí. Určitě se nová kapacita nenaplní hned, ale postupně počítáme s tím, že bychom si tímto alespoň trochu ulevili od tlaku na naše školky. Co se týká základní školy, budeme ještě sledovat, jak se vyvíjí počet obyvatel a počet žáků. Podle toho bychom uvedli v činnost i nástavbu na základní škole, která je už připravena a má stavební povolení, takže nemáme problém s tím začít.“</w:t>
      </w:r>
    </w:p>
    <w:p>
      <w:pPr/>
      <w:r>
        <w:rPr/>
        <w:t xml:space="preserve">Přístavba probíhá za plného provozu mateřské školy.</w:t>
      </w:r>
    </w:p>
    <w:p>
      <w:pPr/>
      <w:r>
        <w:rPr>
          <w:b w:val="1"/>
          <w:bCs w:val="1"/>
        </w:rPr>
        <w:t xml:space="preserve">Kateřina Čempelová, zástupkyně ředitele MŠ Koukolná:</w:t>
      </w:r>
      <w:r>
        <w:rPr/>
        <w:t xml:space="preserve"> „Zaměřujeme se hlavně na dvouleté děti, což je pro rodiče velká výhoda, protože v obci nemáme jesle. Proto se kapacita navyšuje, zároveň se ale snižuje o dvouleté děti, protože ty vyžadují více prostoru a péče. Proto přístavbu vítáme a myslím si, že pro děti bude opravdu skvělá.“</w:t>
      </w:r>
    </w:p>
    <w:p>
      <w:pPr/>
      <w:r>
        <w:rPr/>
        <w:t xml:space="preserve">Přístavba i s vybavením bude stát zhruba 35 milionů korun. Obec získala na projekt devítimilionovou dotaci. Práce by měly být dokončeny do konce letních prázdnin.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Otevření Honorárního konzulátu Slovenské republiky v Ostravě</w:t>
      </w:r>
    </w:p>
    <w:p>
      <w:pPr/>
      <w:r>
        <w:rPr>
          <w:b w:val="1"/>
          <w:bCs w:val="1"/>
        </w:rPr>
        <w:t xml:space="preserve">V Ostravě v úterý oficiálně zahájil činnost Honorární konzulát Slovenské republiky. Nové zastoupení má posílit spolupráci mezi Moravskoslezským krajem a Slovenskem a zároveň usnadnit služby slovenským občanům žijícím nebo pracujícím v regionu.</w:t>
      </w:r>
    </w:p>
    <w:p>
      <w:pPr/>
      <w:r>
        <w:rPr/>
        <w:t xml:space="preserve">Honorární konzulát má být kontaktním místem nejen pro slovenské občany, ale také pro firmy a instituce, které chtějí rozvíjet přeshraniční spolupráci.</w:t>
      </w:r>
    </w:p>
    <w:p>
      <w:pPr/>
      <w:r>
        <w:rPr>
          <w:b w:val="1"/>
          <w:bCs w:val="1"/>
        </w:rPr>
        <w:t xml:space="preserve">Rastislav Maďar, honorární konzul v Ostravě:</w:t>
      </w:r>
      <w:r>
        <w:rPr/>
        <w:t xml:space="preserve"> "Otevírací hodiny budou denně. My chceme podporovat spolupráci v oblasti ekonomické, včetně cestovního ruchu, akademickou, samozřejmě vědeckou ve zdravotnictví, a otevírat nové možnosti výměn pro studenty a kulturní oblast. Takže to všechno bude v příslušných institucích tady ve městě nebo v Moravskoslezském regionu."</w:t>
      </w:r>
    </w:p>
    <w:p>
      <w:pPr/>
      <w:r>
        <w:rPr>
          <w:b w:val="1"/>
          <w:bCs w:val="1"/>
        </w:rPr>
        <w:t xml:space="preserve">Martin Muránsky, velvyslanec SR v ČR:</w:t>
      </w:r>
      <w:r>
        <w:rPr/>
        <w:t xml:space="preserve"> "Ide naozaj o období, kdy česko-slovenská a slovensko-česká spolupráce získává jak strategickou, tak lidskou váhu směrem do budoucnosti v čase geopolitických krizí."</w:t>
      </w:r>
    </w:p>
    <w:p>
      <w:pPr/>
      <w:r>
        <w:rPr/>
        <w:t xml:space="preserve">Moravskoslezský kraj patří dlouhodobě k regionům s úzkými vazbami na Slovensko, ať už historickými, kulturními nebo ekonomickými.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spolupracujeme se Žilinským samosprávným krajem, který je naším partnerským. Máme projekty, které realizujeme na běžné bázi, takže věřím, že otevření honorárního konzulátu přispěje k prohloubení spolupráce, kterou se slovenskou stranou máme."</w:t>
      </w:r>
    </w:p>
    <w:p>
      <w:pPr/>
      <w:r>
        <w:rPr/>
        <w:t xml:space="preserve">Otevření konzulátu symbolicky potvrzuje dlouhodobě nadstandardní vztahy mezi Českem a Slovenskem. Podle zástupců obou stran má nové zastoupení tuto spolupráci ještě posílit.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Přednáška ukázala, jak může AI posloužit seniorům</w:t>
      </w:r>
    </w:p>
    <w:p>
      <w:pPr/>
      <w:r>
        <w:rPr>
          <w:b w:val="1"/>
          <w:bCs w:val="1"/>
        </w:rPr>
        <w:t xml:space="preserve">Spolek Být spolu aktivní pořádal přednášku na téma využití umělé inteligence v životě seniorů. Lekce ukázala, kde může být AI dobrým pomocníkem.</w:t>
      </w:r>
    </w:p>
    <w:p>
      <w:pPr/>
      <w:r>
        <w:rPr/>
        <w:t xml:space="preserve">Na vzdělávací lekci o využití umělé inteligence v každodenním životě dorazila do výukové místnosti městského úřadu na Divadelní ulici téměř třicítka seniorů. Spolek Být spolu aktivní její organizací navázal na přednáškovou činnost z loňského roku. 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“Co se týká těchto přednášek, domnívám se, že vybíráme témata, která jsou právě pro nás seniory nesmírně důležitá. V loňském roce to bylo školení na téma bezpečnostní problematiky v prostoru internetu. Dále jsme měli přednášku o nových pravidlech silničního provozu a v listopadu už jsme měli první přednášku na téma využití umělé inteligence v životě seniorů. My jsme generace, která nevyrůstala na mobilech, je to pro nás všechno nové. No a dnešní beseda nebo přednáška je vlastně pokračování, zopakování toho, co jsme dělali v listopadu, a prohloubení, abychom opravdu uměli využít v náš prospěch umělou inteligenci v životě a nemuseli jsme obtěžovat jiné.” </w:t>
      </w:r>
    </w:p>
    <w:p>
      <w:pPr/>
      <w:r>
        <w:rPr>
          <w:b w:val="1"/>
          <w:bCs w:val="1"/>
        </w:rPr>
        <w:t xml:space="preserve">Jan Bobek, lektor přednášky: </w:t>
      </w:r>
      <w:r>
        <w:rPr/>
        <w:t xml:space="preserve">“Celá ta přednáška v podstatě je o možnostech využití AI v současné době. To znamená, ukázat ty praktické ukázky, jak právě důchodci mohou využít AI pro svou vlastní potřebu. Ukážeme si, jak využít na mobilu, ukážeme si, jak využít na počítači a projdeme takové standardní aplikace, jako je Gemini, ChatGPT, popřípadě Notebook LM.” </w:t>
      </w:r>
    </w:p>
    <w:p>
      <w:pPr/>
      <w:r>
        <w:rPr/>
        <w:t xml:space="preserve">Přednášející, který je pedagogem Mendelovy střední školy, kde vyučuje odborné IT předměty, v úvodu upozornil na nutnost ověřování informací získaných AI a pak přítomným srozumitelnou formou vysvětlil, jak s umělou inteligencí pracovat při používání chytrých telefonů, internetových vyhledávačů nebo hlasových asistentů. </w:t>
      </w:r>
    </w:p>
    <w:p>
      <w:pPr/>
      <w:r>
        <w:rPr/>
        <w:t xml:space="preserve">Novojičínský spolek Být spolu aktivní má již 115 členů. Vedle pořádání přednášek se věnuje i další činnosti. Akce připravuje každý měsíc. </w:t>
      </w:r>
    </w:p>
    <w:p>
      <w:pPr/>
      <w:r>
        <w:rPr>
          <w:b w:val="1"/>
          <w:bCs w:val="1"/>
        </w:rPr>
        <w:t xml:space="preserve">Vítězslava Lebeděvová, předsedkyně spolku Být spolu aktivní:</w:t>
      </w:r>
      <w:r>
        <w:rPr/>
        <w:t xml:space="preserve"> “Asi opravdu jsme velmi aktivní, protože jednak už nacvičujeme třetí pohádku pro mateřské školky. Ta současná pohádka se jmenuje Dvě sestry a nacvičujeme to v malém sále divadla. A budeme hrát v letošním roce skoro pro 530 dětí z mateřských škola a podotýkám, že hrajeme zadarmo. Kromě toho máme samozřejmě ta hudební odpoledne pro seniory, kde se schází měsíčně kolem devadesáti seniorů v Kavárně Praha v Novém Jičíně. No a potom děláme i takovou činnost jako jsou výlety za kulturou a poznáním, protože jsme byli na Drákulovi v Ostravě celý autobus, teď jedeme do Prahy do Studia 2 na Patrika Hartla, to zase jedeme vlakem, a pak děláme termály, děláme poznávací zájezd Bratislava a Vídeň lodí.”</w:t>
      </w:r>
    </w:p>
    <w:p>
      <w:pPr/>
      <w:r>
        <w:rPr/>
        <w:t xml:space="preserve">Všechny aktivity spolku najdou zájemci na jeho webových stránkách.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Nejlepším sportovcem MS kraje byl vyhlášen skokan Štefela</w:t>
      </w:r>
    </w:p>
    <w:p>
      <w:pPr/>
      <w:r>
        <w:rPr>
          <w:b w:val="1"/>
          <w:bCs w:val="1"/>
        </w:rPr>
        <w:t xml:space="preserve">Skokan do výšky Jan Štefela se stal nejlepším sportovcem MS kraje za rok 2025. Cenu hejtmana převzal na vydařeném galavečeru v Domě kultury v Karviné. Do Síně slávy byl uveden fotbalový brankář Luděk Mikloško.</w:t>
      </w:r>
    </w:p>
    <w:p>
      <w:pPr/>
      <w:r>
        <w:rPr/>
        <w:t xml:space="preserve">Krnovský rodák Jan Štefela vyhrál především za historický bronz z mistrovství světa v Tokiu.</w:t>
      </w:r>
    </w:p>
    <w:p>
      <w:pPr/>
      <w:r>
        <w:rPr>
          <w:b w:val="1"/>
          <w:bCs w:val="1"/>
        </w:rPr>
        <w:t xml:space="preserve">Jan Štefela, Sportovec MS kraje 2025:</w:t>
      </w:r>
      <w:r>
        <w:rPr/>
        <w:t xml:space="preserve"> "Zrovna jsme seděli a dívali jsme se na tu nominaci, kdo tady je všechno nominovaný. A právě říkám mému doprovodu, že to v životě nemůžu vyhrát. A ono se to povedlo. Takže určitě si toho strašně vážím a jsem rád, že to klaplo. Protože podívejte, když si vezmete, tak by mě zajímalo, kolik tady lidí ze sálu znalo Honzu Štefelu a kolik lidí znalo Davida Pastrňáka."</w:t>
      </w:r>
    </w:p>
    <w:p>
      <w:pPr/>
      <w:r>
        <w:rPr/>
        <w:t xml:space="preserve">Do Síně slávy byl uveden jeden z nejlepších brankářů českého a československého fotbalu Luděk Mikloško.</w:t>
      </w:r>
    </w:p>
    <w:p>
      <w:pPr/>
      <w:r>
        <w:rPr>
          <w:b w:val="1"/>
          <w:bCs w:val="1"/>
        </w:rPr>
        <w:t xml:space="preserve">Luděk Mikloško, nový člen Síně slávy:</w:t>
      </w:r>
      <w:r>
        <w:rPr/>
        <w:t xml:space="preserve"> "Takovou akci by měli vidět právě ti mladí. Malé děti a možná by se to mělo vysílat na školách, aby děti viděly ty sportovce. Skvělé lidi. A tím by se dalo přitáhnout i ty děti k tomu sportu."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"Moravskoslezský kraj podporuje sport velmi a sportovci z Moravskoslezského kraje jsou velmi úspěšní. A určitě stojí za zmínku i skvělé nadnárodní světové soutěže, které už mají své tradiční místo v kalendáři celosvětového sportu."</w:t>
      </w:r>
    </w:p>
    <w:p>
      <w:pPr/>
      <w:r>
        <w:rPr/>
        <w:t xml:space="preserve">Záznam slavnostního galavečera můžete vidět o víkendu v televizi POLAR.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vikend-08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2026-07-04T12:26:45+02:00</dcterms:created>
  <dcterms:modified xsi:type="dcterms:W3CDTF">2026-07-04T12:26:45+02:00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