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Trhavina poslala k zemi další těžní věž</w:t>
      </w:r>
    </w:p>
    <w:p>
      <w:pPr/>
      <w:r>
        <w:rPr>
          <w:b w:val="1"/>
          <w:bCs w:val="1"/>
        </w:rPr>
        <w:t xml:space="preserve">Z horizontu hornického regionu zmizela další dominanta. Tentokrát byla odstřelena 75 metrů vysoká skipová věž někdejšího Dolu Staříč na Frýdecko-Místecku. Podívat se událost přišlo několik stovek lidí, včetně bývalých zaměstnanců.</w:t>
      </w:r>
    </w:p>
    <w:p>
      <w:pPr/>
      <w:r>
        <w:rPr>
          <w:b w:val="1"/>
          <w:bCs w:val="1"/>
        </w:rPr>
        <w:t xml:space="preserve">Ivan Šimek, DIAMO, závodní dolu:</w:t>
      </w:r>
      <w:r>
        <w:rPr/>
        <w:t xml:space="preserve"> "Trhací práce proběhla dle plánu, nevznikly žádné škody a všechno bylo v pořádku."</w:t>
      </w:r>
    </w:p>
    <w:p>
      <w:pPr/>
      <w:r>
        <w:rPr>
          <w:b w:val="1"/>
          <w:bCs w:val="1"/>
        </w:rPr>
        <w:t xml:space="preserve">Pater Šobíšek, střelmistr:</w:t>
      </w:r>
      <w:r>
        <w:rPr/>
        <w:t xml:space="preserve"> "Úplně přesně to nespadlo tam, kam mělo. Mělo to spadnout asi o 25 stupňů z našeho pohledu doprava na levé straně. Ta konstrukce byla, dalo by se říct, že byla odlehčená."</w:t>
      </w:r>
    </w:p>
    <w:p>
      <w:pPr/>
      <w:r>
        <w:rPr/>
        <w:t xml:space="preserve">Výjimečnou událost si nenechali ujít bývalí horníci ani lidé, kteří na šachtě přímo nepracovali.</w:t>
      </w:r>
    </w:p>
    <w:p>
      <w:pPr/>
      <w:r>
        <w:rPr>
          <w:b w:val="1"/>
          <w:bCs w:val="1"/>
        </w:rPr>
        <w:t xml:space="preserve">Jan Lednický, návštěvník akce:</w:t>
      </w:r>
      <w:r>
        <w:rPr/>
        <w:t xml:space="preserve"> "Přišel jsem se podívat na odstřel dominanty Dolu Paskov. V rámci toho, že jsem se ve svém zaměstnání setkal se spoustou kolegů, kteří tu pracovali, když jsem pracoval na dole ČSM, tak spoustu lidí bylo tady z Paskova, takže jsem se přišel podívat. Mám to blízko, vidím to z domu. Tak jsem se symbolicky přišel podívat a trochu ten dres code třeba udržet. Tak jsme sebrali fáračky a vyrazili jsme."</w:t>
      </w:r>
    </w:p>
    <w:p>
      <w:pPr/>
      <w:r>
        <w:rPr>
          <w:b w:val="1"/>
          <w:bCs w:val="1"/>
        </w:rPr>
        <w:t xml:space="preserve">Daniel Koma, bývalý horník:</w:t>
      </w:r>
      <w:r>
        <w:rPr/>
        <w:t xml:space="preserve"> "Protože tady odstřelují ten skip a ty klece a to všechno už je dole, tak jsem se na to přišel podívat. No, od roku 70 jsem tady pracoval , razil překopy."</w:t>
      </w:r>
    </w:p>
    <w:p>
      <w:pPr/>
      <w:r>
        <w:rPr>
          <w:b w:val="1"/>
          <w:bCs w:val="1"/>
        </w:rPr>
        <w:t xml:space="preserve">Zdeněk Hrůzek, DIAMO, náměstek ředitele:</w:t>
      </w:r>
      <w:r>
        <w:rPr/>
        <w:t xml:space="preserve"> "Potřebovali jsme k tomu, aby ta věž spadla na správné místo, zhruba čtrnáct set vývrtů. Do těch bylo potřeba zhruba 140 kilogramů trhaviny, a to vlastní navrtání. Ty práce trvaly, pokud si vzpomínám, v řádu dnů."</w:t>
      </w:r>
    </w:p>
    <w:p>
      <w:pPr/>
      <w:r>
        <w:rPr/>
        <w:t xml:space="preserve">V areálu bývalého dolu budou dále probíhat likvidační práce a ve finále se bude z podzemí těžit důlní plyn pro energetické využití.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Ostravu čekají další dopravní komplikace</w:t>
      </w:r>
    </w:p>
    <w:p>
      <w:pPr/>
      <w:r>
        <w:rPr>
          <w:b w:val="1"/>
          <w:bCs w:val="1"/>
        </w:rPr>
        <w:t xml:space="preserve">Ostravu čekají další dopravní komplikace. Stavebníci kteří opravují mosty na Rudné ulici potřebují tuto rušnou tepnu úplně uzavřít. Další celkovou uzávěru si vyžádá také stavba nového mostu u Nové Karoliny, ten současný se totiž bude kompletně bourat.</w:t>
      </w:r>
    </w:p>
    <w:p>
      <w:pPr/>
      <w:r>
        <w:rPr/>
        <w:t xml:space="preserve">Rychle se blíží termín dokončení tří velkých oprav mostů na Rudné ulici v Ostravě a s tím souvisí i nutnost úplné uzávěry mostu u Hornbachu. Ten se totiž jako jediný neskládá ze dvou oddělených těles a proto je nutné obě jeho části spojit. </w:t>
      </w:r>
    </w:p>
    <w:p>
      <w:pPr/>
      <w:r>
        <w:rPr>
          <w:b w:val="1"/>
          <w:bCs w:val="1"/>
        </w:rPr>
        <w:t xml:space="preserve">Roman Daniel, ředitel oblasti Mosty STRABAG: </w:t>
      </w:r>
      <w:r>
        <w:rPr/>
        <w:t xml:space="preserve">"Abychom byli schopni tu prostřední část mostu vybetonovat a spojit ty dvě krajní části dohromady, aby tam nevzniklo nějaké dodatečné napětí. Tak potřebujeme, aby ten most nebyl zatížen žádnou dopravou, stejně tak jako ta teď čerstvě betonová levá část.</w:t>
      </w:r>
      <w:r>
        <w:rPr>
          <w:i w:val="1"/>
          <w:iCs w:val="1"/>
        </w:rPr>
        <w:t xml:space="preserve">"</w:t>
      </w:r>
    </w:p>
    <w:p>
      <w:pPr/>
      <w:r>
        <w:rPr/>
        <w:t xml:space="preserve">Připraveny jsou dvě objízdné trasy. Jedna je pro nákladní vozidla a druhá pro osobní dopravu. Samozřejmě budou důkladně označené. Velký ruch ale na stavbě nečekejte. Délka uzávěry je dána zráním betonu.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"Prakticky nebude vidět žádná technologie, prakticky tam nebudou vidět pracovníci. Kromě toho čtvrtka a potom ve finále neděle. Je to z toho důvodu, že tam je třeba skutečně poskytnout té betonáži čas, aby vyzrála."</w:t>
      </w:r>
    </w:p>
    <w:p>
      <w:pPr/>
      <w:r>
        <w:rPr/>
        <w:t xml:space="preserve">Hned po znovu zprovoznění mostu u Hornbachu začne v Ostravě bourání dalšího mostu, které si vyžádá také úplnou uzávěru. Jde o most na ulici Na Karolině v centru města.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"Od 16. března bude uzavřen a brzy bude snesen podle harmonogramu. Ta rekonstrukce bude trvat zhruba rok. Jedná se o ocelovou konstrukci."</w:t>
      </w:r>
    </w:p>
    <w:p>
      <w:pPr/>
      <w:r>
        <w:rPr/>
        <w:t xml:space="preserve">Zatímco betonové mosty na Rudné by měly být postupně zprovozněny od června do srpna, stavba nového ocelového mostu v centru Ostravy potrvá asi rok. Byl vysoutěžen za necelých 350 milionů korun a při speciálních příležitostech bude chrlit oheň.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Zázemí Slezského FC Opava po povodních téměř hotové</w:t>
      </w:r>
    </w:p>
    <w:p>
      <w:pPr/>
      <w:r>
        <w:rPr>
          <w:b w:val="1"/>
          <w:bCs w:val="1"/>
        </w:rPr>
        <w:t xml:space="preserve">Slezský fotbalový klub Opava má po ničivých povodních z roku 2024 téměř kompletně zrekonstruované zázemí stadionu. Hráči už nemusí využívat provizorní kabiny v kontejnerech a od začátku přípravy na jarní část sezony mají opět plnohodnotné podmínky.</w:t>
      </w:r>
    </w:p>
    <w:p>
      <w:pPr/>
      <w:r>
        <w:rPr/>
        <w:t xml:space="preserve">Před rokem a půl zaplavila stadion v Opavě voda. V některých částech sahala až do výšky metr a půl a kompletně zničila zázemí pro hráče i trenéry. Dnes jsou tyto prostory po rozsáhlé rekonstrukci téměř hotovy.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 rekonstrukce začala v květnu 2025. Nyní máme skoro už březen 2026 a jak vidíte, ty prostory jsou tady skoro dokončené.”</w:t>
      </w:r>
    </w:p>
    <w:p>
      <w:pPr/>
      <w:r>
        <w:rPr/>
        <w:t xml:space="preserve">Během oprav muselo dojít ke kompletní obnově interiérů.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 Museli jsme měnit jak podlahy, tak jsme museli dělat izolace. Museli jsme měnit hygienické zázemí. A vše tohle přišlo zhruba na 22 milionů korun. V rámci spolupráce i s klubem jsme tady vymysleli takové krásné i světelné loga, takže i designově je to velmi příjemné, jak pro hráče, tak i pro personál klubu.”</w:t>
      </w:r>
    </w:p>
    <w:p>
      <w:pPr/>
      <w:r>
        <w:rPr/>
        <w:t xml:space="preserve">Komplet hotová už je také vedlejší hala včetně tréninkového zázemí a rekonstrukcí prošla i venkovní umělá tráva.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“Kompletně došlo k rekonstrukci vnitřních prostor, vnitřních podlah haly a toho zázemí, které tam slouží pro převlékání hráčů.”</w:t>
      </w:r>
    </w:p>
    <w:p>
      <w:pPr/>
      <w:r>
        <w:rPr/>
        <w:t xml:space="preserve">Některé části stadionu se ale ještě dokončují.</w:t>
      </w:r>
    </w:p>
    <w:p>
      <w:pPr/>
      <w:r>
        <w:rPr>
          <w:b w:val="1"/>
          <w:bCs w:val="1"/>
        </w:rPr>
        <w:t xml:space="preserve">Filip Labuda, výkonný ředitel, SFC Opava: </w:t>
      </w:r>
      <w:r>
        <w:rPr/>
        <w:t xml:space="preserve">“Nám chybí ještě regenerační linka, která by měla být dokončena zřejmě v létě. Současně ještě chybí udělat zázemí pro údržbu, kde by se měla opravovat podlaha. A poslední potom věcí budou šatny mládeže, kde momentálně finišuje výroba nábytků a také rekonstrukce koupelen.”</w:t>
      </w:r>
    </w:p>
    <w:p>
      <w:pPr/>
      <w:r>
        <w:rPr/>
        <w:t xml:space="preserve">Pro samotný tým je ale důležité, že na jarní část sezony má k dispozici plnohodnotné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bojuje proti automatům s psychoaktivními látkami</w:t>
      </w:r>
    </w:p>
    <w:p>
      <w:pPr/>
      <w:r>
        <w:rPr>
          <w:b w:val="1"/>
          <w:bCs w:val="1"/>
        </w:rPr>
        <w:t xml:space="preserve">Frýdecko-místecká radnice pokračuje v boji proti automatům se škodlivými látkami. Městu se podařilo přimět dalšího provozovatele, aby zařízení odpojil a vyklidil.</w:t>
      </w:r>
    </w:p>
    <w:p>
      <w:pPr/>
      <w:r>
        <w:rPr/>
        <w:t xml:space="preserve">Frýdek-Místek nesouhlasí s umisťováním automatů s psychoaktivními látkami na území města. Svůj postoj rada města potvrdila schválením usnesení. Deklaruje v něm, že učiní všechny možné právní kroky, které zajistí, aby na území Frýdku-Místku tyto automaty nebyly.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"My se touto situací automatů s psychoaktivními látkami věnujeme téměř od začátku prosince minulého roku. A stejně jako vedení města, tak i Městská policie nemáme příliš nástrojů, jak tuto situaci řešit. Nicméně děláme veškeré možné dostupné kroky, aby tyto automaty na území města nebyly."</w:t>
      </w:r>
    </w:p>
    <w:p>
      <w:pPr/>
      <w:r>
        <w:rPr/>
        <w:t xml:space="preserve">V několika případech jsou dokonce na pozemcích městských. Je to pravda?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dva automaty byly na pozemku města, byť jen částečně, tak tam to řešíme právní cestou. Tam, kde to bylo vyloženě na majetku města, se podařilo automat odstranit. V této chvíli máme ještě sedm automatů, které fungují, ale už máme poznatky i o tom, že fungují třeba omezeným způsobem, protože jsme podnikli některé kroky a pomáhají nám v tom různé subjekty, na které jsme podali podnět, jako Městská policie, a tuto situaci chceme nadále řešit. Některé látky jsme provedli takzvaným kontrolním nákupem, dali jsme je i ke zkoumání a k rozboru a nyní sledujeme výsledky. Mimo jiné byl také porušen tabákový zákon. To znamená, že se objevily v těchto automatech látky, které se zde nesmí prodávat tímto způsobem. Takže jsme podnikli zase další kroky, abychom tomu zamezili."</w:t>
      </w:r>
    </w:p>
    <w:p>
      <w:pPr/>
      <w:r>
        <w:rPr/>
        <w:t xml:space="preserve">Máme tady ve městě už nějakou špatnou zkušenost s tím, co tyto látky způsobují?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jako vedení města i jako vedení Městské policie jsme se shodli, že tyto látky jsou opravdu škodlivé a měli jsme několik podnětů k tomu, že dítě po tomto zkolabovalo a bylo odvezeno na urgentní příjem zdravotnického zařízení."</w:t>
      </w:r>
    </w:p>
    <w:p>
      <w:pPr/>
      <w:r>
        <w:rPr/>
        <w:t xml:space="preserve">Kdo si teoreticky může nakoupit v takovém automatu?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"Téměř kdokoliv. Většina z těch automatů nemá funkční čtečky. To znamená, není to vůbec omezeno věkem, tak jak ukládá zákon. To znamená, že si přijde jakékoliv dítě a nakoupí si cokoliv. U těch automatů bylo devět na začátku našeho šetření, dva se už podařilo odstranit. Nyní je sedm automatů ještě nějakým způsobem aktivních. Některé více, některé méně. A my se </w:t>
      </w:r>
      <w:r>
        <w:rPr>
          <w:i w:val="1"/>
          <w:iCs w:val="1"/>
        </w:rPr>
        <w:t xml:space="preserve">samozřejmě</w:t>
      </w:r>
      <w:r>
        <w:rPr/>
        <w:t xml:space="preserve"> snažíme, aby toto zboží zmizelo z našich ulic."</w:t>
      </w:r>
    </w:p>
    <w:p>
      <w:pPr/>
      <w:r>
        <w:rPr/>
        <w:t xml:space="preserve">Co je cílem pomoci odstranit všechny automaty na území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"Stejně jako člen vedení města, tak i jako rodič si přeji, aby tyto automaty ve městě vůbec nebyly."</w:t>
      </w:r>
    </w:p>
    <w:p>
      <w:pPr/>
      <w:r>
        <w:rPr/>
        <w:t xml:space="preserve">Znakem těchto zařízení je anonymní a nepřetržitý provoz bez osobní přítomnosti prodávajícího. Tento způsob distribuce omezuje možnost individuální kontroly kupující osoby a zvyšuje riziko dostupnosti těchto výrobků nezletilým osobám.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Školáky z Rychvaldu testovali výzkumníci z Ostravské univerzity</w:t>
      </w:r>
    </w:p>
    <w:p>
      <w:pPr/>
      <w:r>
        <w:rPr>
          <w:b w:val="1"/>
          <w:bCs w:val="1"/>
        </w:rPr>
        <w:t xml:space="preserve">Výzkumníci z Ostravské univerzity se v aktuálním projektu věnují zjišťování, jak na tom je dnešní mládež s manuální zručností. Výsledky výzkumu budou sloužit jako podklad pro rozvoj technické výchovy v Moravskoslezském kraji.</w:t>
      </w:r>
    </w:p>
    <w:p>
      <w:pPr/>
      <w:r>
        <w:rPr/>
        <w:t xml:space="preserve">Motorické dovednosti výzkumníci zkoumali například u školáků z Rychvaldu. V dílnách pedagogické fakulty je podrobili několika testům.</w:t>
      </w:r>
    </w:p>
    <w:p>
      <w:pPr/>
      <w:r>
        <w:rPr>
          <w:b w:val="1"/>
          <w:bCs w:val="1"/>
        </w:rPr>
        <w:t xml:space="preserve">Jiří Kolek, žák ZŠ Rychvald:</w:t>
      </w:r>
      <w:r>
        <w:rPr/>
        <w:t xml:space="preserve"> „Já jsem z 8. C a děláme motorické testy. Vyzkoušeli jsme si, jak jsme zruční, jak ovládáme prsty a celkovou zručnost. Zatím mi to docela dobře jde.“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„Když jsme začínali výzkum technické gramotnosti a jemné motoriky, mysleli jsme si, že jde o jednoduché téma. Ale zjistili jsme, že je velice důležité, protože bez jemné motoriky se neobejde žádný zubař ani chirurg a je to vlastně velmi důležité i pro techniky a pro vzdělanost regionu.”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„Tak je mým potěšením, že jsme se mohli jako Základní škola Rychvald zapojit do projektu Ostravské univerzity zaměřeného na zkoumání jemné motoriky a technické gramotnosti žáků. Jsou tady žáci osmé třídy a na nich je prováděn výzkum. Já jsem tady studoval na Ostravské univerzitě a mám tady vztahy s panem Tvarůžkem, takže jsem se chtěl vrátit na místo činu, navštívit svou alma mater a umožnit svým žákům vhled do univerzitního prostředí.“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„Zjišťujeme také, jak se jednotlivé školy liší v jemné motorice. Ukazuje se, že tam, kde se vyučují praktické činnosti ve školních dílnách, mají žáci daleko lepší výsledky než tam, kde se tento předmět neučí. Naše měření spočívá nejen v manuálním testování jemné motoriky, ale také ve zjišťování znalostí. Protože vždycky to, co děláme rukama, je odrazem našeho myšlení.”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Fryštát má za sebou jarní úklid</w:t>
      </w:r>
    </w:p>
    <w:p>
      <w:pPr/>
      <w:r>
        <w:rPr>
          <w:b w:val="1"/>
          <w:bCs w:val="1"/>
        </w:rPr>
        <w:t xml:space="preserve">Zámek Fryštát se chystá na jarní a letní sezonu, s čímž jde ruku v ruce i příprava a velký jarní úklid. Nechybí tedy mytí oken, leštění lustrů, ani vysávání koberců a polstrů, aby zámek zářil čistotou a byl připraven na návštěvníky.</w:t>
      </w:r>
    </w:p>
    <w:p>
      <w:pPr/>
      <w:r>
        <w:rPr/>
        <w:t xml:space="preserve">Zámek Fryštát je jedním z historických symbolů Karviné a připravit jej na sezonu není vůbec jednoduché. </w:t>
      </w:r>
    </w:p>
    <w:p>
      <w:pPr/>
      <w:r>
        <w:rPr>
          <w:b w:val="1"/>
          <w:bCs w:val="1"/>
        </w:rPr>
        <w:t xml:space="preserve">Roman Nogol, tajemník Magistrátu města Karviné:</w:t>
      </w:r>
      <w:r>
        <w:rPr/>
        <w:t xml:space="preserve"> "Máme tady dva zámecké okruhy. Jeden má 18 salonů, další 15. Takže ta nabídka na naší straně je skutečně zajímavá." </w:t>
      </w:r>
    </w:p>
    <w:p>
      <w:pPr/>
      <w:r>
        <w:rPr/>
        <w:t xml:space="preserve">Zámek Fryštát funguje v omezeném provozu i v zimě, úklid se tedy po menších částech musí organizovat soustavně.</w:t>
      </w:r>
    </w:p>
    <w:p>
      <w:pPr/>
      <w:r>
        <w:rPr>
          <w:b w:val="1"/>
          <w:bCs w:val="1"/>
        </w:rPr>
        <w:t xml:space="preserve">Petr Zajíček, kastelán zámku Fryštát: </w:t>
      </w:r>
      <w:r>
        <w:rPr/>
        <w:t xml:space="preserve">"Zámek má, kdybych to vzal úplně přesně, 134 oken a prosklených dveří směrem ven. A co se týče svítidel, tak je tady 60 stropních lustrů, z toho polovina křišťálových, a potom další desítky nástěnných, různých svítidel, lamp atd."</w:t>
      </w:r>
    </w:p>
    <w:p>
      <w:pPr/>
      <w:r>
        <w:rPr/>
        <w:t xml:space="preserve">Intenzivní úklid trvá zhruba týden, příprava na sezonu ale průběžně již od ledna, kdy se kromě drobných úklidů organizují také nadcházející akce. </w:t>
      </w:r>
    </w:p>
    <w:p>
      <w:pPr/>
      <w:r>
        <w:rPr/>
        <w:t xml:space="preserve">Od 5. 3. zahajuje Zámek Frenštát putovní panelovou výstavu, týkající se slezských měst.</w:t>
      </w:r>
    </w:p>
    <w:p>
      <w:pPr/>
      <w:r>
        <w:rPr>
          <w:b w:val="1"/>
          <w:bCs w:val="1"/>
        </w:rPr>
        <w:t xml:space="preserve">Ingrid Szczypková, </w:t>
      </w:r>
      <w:r>
        <w:rPr>
          <w:b w:val="1"/>
          <w:bCs w:val="1"/>
        </w:rPr>
        <w:t xml:space="preserve">ved. odd. školství, kultury a sportu Odboru školství a rozvoje MMK</w:t>
      </w:r>
      <w:r>
        <w:rPr>
          <w:b w:val="1"/>
          <w:bCs w:val="1"/>
        </w:rPr>
        <w:t xml:space="preserve">: </w:t>
      </w:r>
      <w:r>
        <w:rPr/>
        <w:t xml:space="preserve">"Zahájení hlavní zámecké sezony připravujeme na 4. dubna, to je sobota, kdy máme připraveno divadelní představení. Už delší dobu spolupracujeme s divadlem Historie v pohybu Exulis."</w:t>
      </w:r>
    </w:p>
    <w:p>
      <w:pPr/>
      <w:r>
        <w:rPr/>
        <w:t xml:space="preserve">V loňském roce navštívilo zámek Fryšták 18 tisíc lidí, letos se očekává neméně úspěšná sezona.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15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2026-04-14T00:33:55+02:00</dcterms:created>
  <dcterms:modified xsi:type="dcterms:W3CDTF">2026-04-14T00:33:55+02:00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