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odstartoval jarní úklid</w:t>
      </w:r>
    </w:p>
    <w:p>
      <w:pPr/>
      <w:r>
        <w:rPr>
          <w:b w:val="1"/>
          <w:bCs w:val="1"/>
        </w:rPr>
        <w:t xml:space="preserve">S koncem zimy se v Mariánských Horách naplno rozběhly jarní práce. Technický úsek vyměnil zimní techniku za zametací stroje a postupně čistí ulice, chodníky i travnaté plochy.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“Nabrali jsme v minulosti hodně velký počet dobrých zaměstnanců, které ta práce baví. Současně tak postupně vybavujeme tyto pracovníky potřebnou technikou, takže vlastně služby, které jsme museli před časem kupovat a platit za ně draze externím firmám, jsme schopni si v této době dělat sami.”</w:t>
      </w:r>
    </w:p>
    <w:p>
      <w:pPr/>
      <w:r>
        <w:rPr/>
        <w:t xml:space="preserve">Obvod spoléhá nejen na vlastní pracovníky, ale i na podněty od obyvatel.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“Jsme rádi, když nás obyvatele obvodu upozorní na to, na které místo jsme třeba zapomněli, nebo kde je potřeba přijet. Takže ty podněty k nám docházejí a my jsme za ně rádi.”</w:t>
      </w:r>
    </w:p>
    <w:p>
      <w:pPr/>
      <w:r>
        <w:rPr/>
        <w:t xml:space="preserve">Technický úsek se nyní zaměřuje hlavně na úklid zbytků listí a nepořádku po zimě.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“Naši techničtí pracovníci, jak vidíte za mnou, dělají úklid listí z minulé zimy a hrabou listí a vlastně zahájili jarní úklid. Používají k tomu hrabě, fukary a pytle, které logisticky potom převážíme našimi vozidly do velkoobjemových kontejnerů."</w:t>
      </w:r>
    </w:p>
    <w:p>
      <w:pPr/>
      <w:r>
        <w:rPr/>
        <w:t xml:space="preserve">Opravuje se také mobiliář jako odpadkové koše a lavičky, které často poškozují vandalové. 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“Lavičky měníme tím stylem, že buď jsou poškozené, tak se vymění ty desky, nebo ty desky znovu hoblujeme a natřeme, protože se nám stává, že tady jsou vandalové, kdy nám ty lavičky ničí nožem, vyrývají tam různé ornamenty, tak to musíme měnit. Máme jich 300 na území městského úvodu.”</w:t>
      </w:r>
    </w:p>
    <w:p>
      <w:pPr/>
      <w:r>
        <w:rPr/>
        <w:t xml:space="preserve">Úklid probíhá postupně po jednotlivých lokalitách a zahrnuje přibližně 300 tisíc metrů čtverečních travnatých ploch. Cílem je připravit obvod na jaro tak, aby byl čistý a příjemný pro obyvatele.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9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2026-04-13T22:33:53+02:00</dcterms:created>
  <dcterms:modified xsi:type="dcterms:W3CDTF">2026-04-13T22:33:53+02:00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