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Ve Fulneku slavnostně ocenili učitele</w:t>
      </w:r>
    </w:p>
    <w:p>
      <w:pPr/>
      <w:r>
        <w:rPr>
          <w:b w:val="1"/>
          <w:bCs w:val="1"/>
        </w:rPr>
        <w:t xml:space="preserve">V památníku Jana Amose Komenského ve Fulneku se konalo slavnostní ocenění učitelů místních škol, které doprovodilo vystoupení talentovaných žáků.</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30-03-2026-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2026-07-15T23:08:17+02:00</dcterms:created>
  <dcterms:modified xsi:type="dcterms:W3CDTF">2026-07-15T23:08:17+02:00</dcterms:modified>
</cp:coreProperties>
</file>

<file path=docProps/custom.xml><?xml version="1.0" encoding="utf-8"?>
<Properties xmlns="http://schemas.openxmlformats.org/officeDocument/2006/custom-properties" xmlns:vt="http://schemas.openxmlformats.org/officeDocument/2006/docPropsVTypes"/>
</file>