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sehrály hudební pohádku Co na to kury?</w:t>
      </w:r>
    </w:p>
    <w:p>
      <w:pPr/>
      <w:r>
        <w:rPr>
          <w:b w:val="1"/>
          <w:bCs w:val="1"/>
        </w:rPr>
        <w:t xml:space="preserve">Děti ze Základní a mateřské školy s polským jazykem vyučovacím připravily další divadelní představení. Letos se jednalo o autorskou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5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2026-04-21T11:47:28+02:00</dcterms:created>
  <dcterms:modified xsi:type="dcterms:W3CDTF">2026-04-21T11:47:28+02:00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