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V Karviné začala stavba unikátního centra CEPIS</w:t>
      </w:r>
    </w:p>
    <w:p>
      <w:pPr/>
      <w:r>
        <w:rPr/>
        <w:t xml:space="preserve">Slezská univerzita zahájila v Karviné stavbu Centra podnikání, profesních a mezinárodních studií. Moderní objekt za bezmála 800 milion korun má být dostavěn na konci roku 2027 a v následujícím roce by měla začít výuka. CEPIS má podpořit vznik nových firem a posílit podnikavost v Moravskoslezském kraji.</w:t>
      </w:r>
    </w:p>
    <w:p>
      <w:pPr/>
      <w:r>
        <w:rPr/>
        <w:t xml:space="preserve">CEPIS vyroste na místě bývalého dopravního hřiště a jeho stavbu symbolicky odstartovaly údery na gong kvůli odkazu na finský výukový model Team Academy, který univerzita využívá v programu Inovativní podnikání. V tomto modelu studenti zakládají vlastní firmy a každý úspěšný obchod tradičně oznamují právě úderem na gong. Cílem projektu je nejen modernizace vysokoškolského vzdělávání, ale také řešení dlouhodobých problémů regionu, odlivu mladých lidí a nízkého počtu podnikatelů.</w:t>
      </w:r>
    </w:p>
    <w:p>
      <w:pPr/>
      <w:r>
        <w:rPr>
          <w:b w:val="1"/>
          <w:bCs w:val="1"/>
        </w:rPr>
        <w:t xml:space="preserve">Tomáš Gongol, rektor Slezské univerzity v Opavě</w:t>
      </w:r>
      <w:r>
        <w:rPr>
          <w:b w:val="1"/>
          <w:bCs w:val="1"/>
        </w:rPr>
        <w:t xml:space="preserve">:</w:t>
      </w:r>
      <w:r>
        <w:rPr/>
        <w:t xml:space="preserve"> "Moravskoslezský kraj v porovnání s ostatními kraji v České republice a tím spíše v Evropě na tom není úplně nejlépe z pohledu poměru počtu podnikatelů na počet obyvatel v kraji. My patříme mezi ty 2-3 asi nejhorší v České republice a Slezská univerzita se rozhodla tuto potřebu, tento problém vlastně kraje řešit tím, že se snaží podporovat podnikání a podnikavost právě u mladých lidí v rámci studijních programů, které nabízíme."</w:t>
      </w:r>
    </w:p>
    <w:p>
      <w:pPr/>
      <w:r>
        <w:rPr>
          <w:b w:val="1"/>
          <w:bCs w:val="1"/>
        </w:rPr>
        <w:t xml:space="preserve">Josef Bělica (ANO), hejtman MSK:</w:t>
      </w:r>
      <w:r>
        <w:rPr/>
        <w:t xml:space="preserve"> "Kraj podnikatele podporuje různými způsoby, například přípravou průmyslových zón. Ty malé a střední v poslední době byly také z Operačního programu Spravedlivá transformace vypsané dotační vouchery, takže myslím, že kraj v tomto směru se nemá za co stydět."</w:t>
      </w:r>
    </w:p>
    <w:p>
      <w:pPr/>
      <w:r>
        <w:rPr/>
        <w:t xml:space="preserve">Nové centrum nabídne zázemí přibližně pro čtyři stovky studentů a několik desítek pedagogů. Výuka bude založena především na praxi.</w:t>
      </w:r>
    </w:p>
    <w:p>
      <w:pPr/>
      <w:r>
        <w:rPr>
          <w:b w:val="1"/>
          <w:bCs w:val="1"/>
        </w:rPr>
        <w:t xml:space="preserve">Roman Šperka, děkan Obchodně podnikatelské fakulty v Karviné:</w:t>
      </w:r>
      <w:r>
        <w:rPr/>
        <w:t xml:space="preserve"> "V roce 2023 plánujeme umístit tři studijní programy: Inovativní podnikání, studijní program Digitální byznys a nakonec tam bude anglicky vyučovaný studijní program Economics and Management a také tam přesuneme zázemí. Co se týká výuky v angličtině a velkého centra pro zahraniční studenty."</w:t>
      </w:r>
    </w:p>
    <w:p>
      <w:pPr/>
      <w:r>
        <w:rPr/>
        <w:t xml:space="preserve">Architektonický návrh budovy vychází z přírodního designu. Dominantním prvkem bude výrazná šikmá střecha, která odkazuje na známý šikmý kostel svatého Petra z Alcantara. Budova bude energeticky úsporná s využitím fotovoltaiky, tepelných čerpadel a geotermálních vrtů, které pokryjí většinu její spotřeby energie. Počítá se také s ekologickým hospodařením s dešťovou vodou.</w:t>
      </w:r>
    </w:p>
    <w:p>
      <w:pPr/>
      <w:r>
        <w:rPr>
          <w:b w:val="1"/>
          <w:bCs w:val="1"/>
        </w:rPr>
        <w:t xml:space="preserve">Roman Šperka, děkan Obchodně podnikatelské fakulty v Karviné:</w:t>
      </w:r>
      <w:r>
        <w:rPr/>
        <w:t xml:space="preserve"> "Hlavním cílem bylo získat prostory a zázemí, které je vhodné pro typ vzdělávání, který kromě té teoretické části akcentuje hlavně tu profesní nebo praktickou část vzdělávání.</w:t>
      </w:r>
    </w:p>
    <w:p>
      <w:pPr/>
      <w:r>
        <w:rPr/>
        <w:t xml:space="preserve">"</w:t>
      </w:r>
      <w:r>
        <w:rPr>
          <w:b w:val="1"/>
          <w:bCs w:val="1"/>
        </w:rPr>
        <w:t xml:space="preserve">Josef Bělica (ANO), hejtman MSK:</w:t>
      </w:r>
      <w:r>
        <w:rPr/>
        <w:t xml:space="preserve"> "Je to jeden ze strategických projektů Moravskoslezského kraje. Transformačních projektů. Má obrovský potenciál nejenom proto, že propojuje univerzitu, propojuje inovace, propojuje podnikání, ale vlastně i kompletně nový přístup ke vzdělávání."</w:t>
      </w:r>
    </w:p>
    <w:p>
      <w:pPr/>
      <w:r>
        <w:rPr/>
        <w:t xml:space="preserve">Projekt CEPIS je největší strategickou investicí univerzity v její historii a zároveň první novostavbou za 35 let její existence. Stavba za přibližně 785 milionů korun je spolufinancována z Operačního programu Spravedlivá transformace, který má pomoci regionům zasaženým útlumem těžby uhlí. Na projektu se podílí vedle Moravskoslezského kraje také město Karviná a univerzita.</w:t>
      </w:r>
    </w:p>
    <w:p>
      <w:pPr/>
      <w:r>
        <w:rPr>
          <w:b w:val="1"/>
          <w:bCs w:val="1"/>
        </w:rPr>
        <w:t xml:space="preserve">Monika Ladmanová, zastoupení EK v ČR - rozhovor</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Green Light Show - šance pro studentské startupy </w:t>
      </w:r>
    </w:p>
    <w:p>
      <w:pPr/>
      <w:r>
        <w:rPr/>
        <w:t xml:space="preserve">Studenti</w:t>
      </w:r>
      <w:r>
        <w:rPr>
          <w:b w:val="1"/>
          <w:bCs w:val="1"/>
        </w:rPr>
        <w:t xml:space="preserve"> </w:t>
      </w:r>
      <w:r>
        <w:rPr/>
        <w:t xml:space="preserve">a mladí podnikatelé z Moravskoslezského kraje představili své nápady na letošní Green Light Show. Akce na půdě VŠB – Technické univerzity Ostrava je vyvrcholením několikaměsíčního akceleračního programu.</w:t>
      </w:r>
    </w:p>
    <w:p>
      <w:pPr/>
      <w:r>
        <w:rPr/>
        <w:t xml:space="preserve">9 projektů, 3 minuty na prezentaci a následné otázky odborné poroty. Tak vypadá Green Light Show, která každoročně dává šanci studentským startupům prorazit na trhu.</w:t>
      </w:r>
    </w:p>
    <w:p>
      <w:pPr/>
      <w:r>
        <w:rPr>
          <w:b w:val="1"/>
          <w:bCs w:val="1"/>
          <w:i w:val="1"/>
          <w:iCs w:val="1"/>
        </w:rPr>
        <w:t xml:space="preserve">Barbara Štverková, manažerka akcelerátoru Green Light</w:t>
      </w:r>
      <w:r>
        <w:rPr>
          <w:b w:val="1"/>
          <w:bCs w:val="1"/>
        </w:rPr>
        <w:t xml:space="preserve">:</w:t>
      </w:r>
      <w:r>
        <w:rPr/>
        <w:t xml:space="preserve"> "Budou prezentovat své podnikatelské záměry, projekty, kam se posunuly od začátku toho projektu, kdy přišly do akcelerace, a kde jsou teď. Co považuji za úplně největší benefit, je celková spolupráce v Moravskoslezském kraji, kdy když ty projekty projdou naší akcelerací, tak pak mohou navázat například na agenturu CzechInvest nebo na Moravskoslezské inovační centrum, kde se jim budou vlastně dále věnovat. Takže to není žádná jednorázová akce. Teď jsem vyhrál a dal se se mnou. Nic se neděje, ale vlastně většina těch projektů pokračuje dál."</w:t>
      </w:r>
    </w:p>
    <w:p>
      <w:pPr/>
      <w:r>
        <w:rPr/>
        <w:t xml:space="preserve">Do letošního, již 13. ročníku se přihlásily desítky týmů, do finále se probojovaly ty s největším potenciálem uspět a proměnit své nápady v reálné podnikání. Akce má podle organizátorů dlouhodobý dopad. Většina účastníků totiž ve svých projektech pokračuje i po skončení programu a některé startupy se úspěšně prosazují na trhu.</w:t>
      </w:r>
    </w:p>
    <w:p>
      <w:pPr/>
      <w:r>
        <w:rPr>
          <w:b w:val="1"/>
          <w:bCs w:val="1"/>
        </w:rPr>
        <w:t xml:space="preserve">Šárka Šimoňáková (ANO), 1. náměstkyně hejtmana MS kraje:</w:t>
      </w:r>
      <w:r>
        <w:rPr/>
        <w:t xml:space="preserve"> "Pro Moravskoslezský kraj je to samozřejmě prestižní záležitost, protože zakládá úrodnou půdu pro nové mladé podnikatele, kteří vycházejí právě ze studentů, případně absolventů. Moravskoslezský kraj podpoří tři TOP projekty, které dostanou i finanční podporu.</w:t>
      </w:r>
    </w:p>
    <w:p>
      <w:pPr/>
      <w:r>
        <w:rPr/>
        <w:t xml:space="preserve">"</w:t>
      </w:r>
      <w:r>
        <w:rPr>
          <w:b w:val="1"/>
          <w:bCs w:val="1"/>
        </w:rPr>
        <w:t xml:space="preserve">Igor Ivan, rektor, VŠB-TU Ostrava:</w:t>
      </w:r>
      <w:r>
        <w:rPr/>
        <w:t xml:space="preserve"> "Podpora podnikavosti a podpora podnikání studentů je důležitou složkou dnešního moderního vzdělávání, takže my jsme rádi, že k tomu můžeme přispívat. Prakticky od začátku, kdy student nastoupí k nám do studia, se v této oblasti může rozvíjet, rozvíjet své nápady, rozvíjet svou kreativitu, ať už v rámci předmětu start-up podnikání nebo ve finále v rámci našeho akcelerátoru Green Light, který vrcholí právě dnes svým start-up show."</w:t>
      </w:r>
    </w:p>
    <w:p>
      <w:pPr/>
      <w:r>
        <w:rPr/>
        <w:t xml:space="preserve">Mezi finálovými projekty nechyběly originální nápady, například pobytový domek se včelami nebo aplikace zaměřená na požární ochranu firem.</w:t>
      </w:r>
    </w:p>
    <w:p>
      <w:pPr/>
      <w:r>
        <w:rPr>
          <w:b w:val="1"/>
          <w:bCs w:val="1"/>
          <w:i w:val="1"/>
          <w:iCs w:val="1"/>
        </w:rPr>
        <w:t xml:space="preserve">Filip Bálint, startup JesHoney:</w:t>
      </w:r>
      <w:r>
        <w:rPr>
          <w:b w:val="1"/>
          <w:bCs w:val="1"/>
        </w:rPr>
        <w:t xml:space="preserve">:</w:t>
      </w:r>
      <w:r>
        <w:rPr/>
        <w:t xml:space="preserve"> "Chci zrealizovat takový unikátní domek, kde lidé spí na aktivních včelstvech, aby ty včely na lidský organismus měly co největší vliv.</w:t>
      </w:r>
      <w:r>
        <w:rPr>
          <w:i w:val="1"/>
          <w:iCs w:val="1"/>
        </w:rPr>
        <w:t xml:space="preserve">”</w:t>
      </w:r>
    </w:p>
    <w:p>
      <w:pPr/>
      <w:r>
        <w:rPr>
          <w:b w:val="1"/>
          <w:bCs w:val="1"/>
          <w:i w:val="1"/>
          <w:iCs w:val="1"/>
        </w:rPr>
        <w:t xml:space="preserve">Adam Klimek, startup FireBuddy: </w:t>
      </w:r>
      <w:r>
        <w:rPr>
          <w:i w:val="1"/>
          <w:iCs w:val="1"/>
        </w:rPr>
        <w:t xml:space="preserve">“Firebuddy je aplikace, která firmám pomáhá nejen před tím, aby neměli pokuty, ale aby byly chráněny před požáry.”</w:t>
      </w:r>
    </w:p>
    <w:p>
      <w:pPr/>
      <w:r>
        <w:rPr/>
        <w:t xml:space="preserve">Vítězem letošního ročníku se stal projekt FireBuddy. Autoři získali 100 tisíc korun a šanci posunout svůj nápad blíž k reálnému uplatnění na trhu.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6-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2026-07-19T04:48:43+02:00</dcterms:created>
  <dcterms:modified xsi:type="dcterms:W3CDTF">2026-07-19T04:48:43+02:00</dcterms:modified>
</cp:coreProperties>
</file>

<file path=docProps/custom.xml><?xml version="1.0" encoding="utf-8"?>
<Properties xmlns="http://schemas.openxmlformats.org/officeDocument/2006/custom-properties" xmlns:vt="http://schemas.openxmlformats.org/officeDocument/2006/docPropsVTypes"/>
</file>