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24.4.2026,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Martin Dejdar navštívil minikino v centru Ostravy</w:t>
      </w:r>
    </w:p>
    <w:p>
      <w:pPr/>
      <w:r>
        <w:rPr>
          <w:b w:val="1"/>
          <w:bCs w:val="1"/>
        </w:rPr>
        <w:t xml:space="preserve">Artové Minikino Kavárna v centru Ostravy přirozeně propojuje film, umění a společenský život. Nedávno zde v rámci cyklu osobnosti v Minikině přivítalo Martina Dejdara. Lidé si mohli s hercem také popovídat.</w:t>
      </w:r>
    </w:p>
    <w:p>
      <w:pPr/>
      <w:r>
        <w:rPr/>
        <w:t xml:space="preserve">Osobnosti v minikině. To je název oblíbeného cyklu  artového minikina v centru Ostravy, kdy si diváci mohou osobně popovídat s  významnými osobnostmi české i zahraniční kinematografie. V jeho rámci zde nyní  přivítali pražského herce Martina Dejdara.</w:t>
      </w:r>
    </w:p>
    <w:p>
      <w:pPr/>
      <w:r>
        <w:rPr>
          <w:b w:val="1"/>
          <w:bCs w:val="1"/>
        </w:rPr>
        <w:t xml:space="preserve">Martin Dejdar, herec</w:t>
      </w:r>
      <w:r>
        <w:rPr/>
        <w:t xml:space="preserve">: „Na pozvání Dušana Rapoše,  které se nedá odmítnout, jsem přijel a společně jsme vlastně, on tady v tomhle  krásným minikině dělal takové zajímavé představení filmové. Společně jsme  vybrali film, který se dneska bude vlastně promítat, jsou to Kluci z hor, kde  vlastně hraju hlavní roli s Jirkou Lábusem, který tam hrajeme s strýce,  mentálně postiženého, takže je to fakt jako moc hezký, takový lidský příběh. A  před tím promítáním budeme mít besedu s diváky, což mě docela baví, protože  vlastně budeme mít besedu s diváky, aniž by ten film viděli, což bude zajímavý.“ </w:t>
      </w:r>
    </w:p>
    <w:p>
      <w:pPr/>
      <w:r>
        <w:rPr>
          <w:b w:val="1"/>
          <w:bCs w:val="1"/>
        </w:rPr>
        <w:t xml:space="preserve">Petr Veselka (ANO), starosta Moravské Ostravy a Přívozu</w:t>
      </w:r>
      <w:r>
        <w:rPr/>
        <w:t xml:space="preserve">:  „My už tady jednou osobnost máme, to je pan ředitel Dušan Rapoš, já jsem velmi  nadšen, že on nám to tady šéfuje, je to vlastně režisér Evropského významu, ale  dneska jsem si převzal záštitu, protože přijel významný umělec, pan Dejdar.  Těším se na film, který se s ním bude promítat.“</w:t>
      </w:r>
    </w:p>
    <w:p>
      <w:pPr/>
      <w:r>
        <w:rPr>
          <w:b w:val="1"/>
          <w:bCs w:val="1"/>
        </w:rPr>
        <w:t xml:space="preserve">anketa, návštěvníci minikina</w:t>
      </w:r>
      <w:r>
        <w:rPr/>
        <w:t xml:space="preserve">: „My jsme přišli na film  s panem Dejdarem. Chodíme často do minikina. Jsou tady zajímavé filmy, zajímavé  dokumenty, baví nás to tady, je to tady velmi příjemné, takové jako doma.“</w:t>
      </w:r>
    </w:p>
    <w:p>
      <w:pPr/>
      <w:r>
        <w:rPr>
          <w:b w:val="1"/>
          <w:bCs w:val="1"/>
        </w:rPr>
        <w:t xml:space="preserve">anketa, návštěvníci minikina</w:t>
      </w:r>
      <w:r>
        <w:rPr/>
        <w:t xml:space="preserve">: „Mně se tady líbí moc,  vlastně jsem o tom vůbec nevěděla, až kolegyně z práce, mi tady o tomhle  podniku řekla, byli jsme tady na spoustu filmů a bylo to super.“</w:t>
      </w:r>
    </w:p>
    <w:p>
      <w:pPr/>
      <w:r>
        <w:rPr/>
        <w:t xml:space="preserve">Cyklus Osobnosti v Minikině  letos nabídne divákům postupně další herecké hosty. Například Petra Rychlého  nebo Zuzanu Bydžovskou.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24-04-2026-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2026-05-19T00:03:55+02:00</dcterms:created>
  <dcterms:modified xsi:type="dcterms:W3CDTF">2026-05-19T00:03:55+02:00</dcterms:modified>
</cp:coreProperties>
</file>

<file path=docProps/custom.xml><?xml version="1.0" encoding="utf-8"?>
<Properties xmlns="http://schemas.openxmlformats.org/officeDocument/2006/custom-properties" xmlns:vt="http://schemas.openxmlformats.org/officeDocument/2006/docPropsVTypes"/>
</file>