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Tvoříme prostor společně: komunitní akce spojila děti i dospělé</w:t>
      </w:r>
    </w:p>
    <w:p>
      <w:pPr/>
      <w:r>
        <w:rPr>
          <w:b w:val="1"/>
          <w:bCs w:val="1"/>
        </w:rPr>
        <w:t xml:space="preserve">Ve Svinově ožívá veřejný prostor díky místním obyvatelům. Ti se společně pustili do proměny místa, které má sloužit všem generacím.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5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2026-07-15T08:51:16+02:00</dcterms:created>
  <dcterms:modified xsi:type="dcterms:W3CDTF">2026-07-15T08:51:16+02:00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