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Mariánské náměstí zaplnily stovky čarodějnic a čarodějů</w:t>
      </w:r>
    </w:p>
    <w:p>
      <w:pPr/>
      <w:r>
        <w:rPr>
          <w:b w:val="1"/>
          <w:bCs w:val="1"/>
        </w:rPr>
        <w:t xml:space="preserve">Mariánské náměstí v Ostravě-Mariánských Horách se opět proměnilo v rej čarodějnic, čarodějů a dalších kouzelných bytostí. Tradiční slet přilákal stovky dětí i dospělých, kteří si užili soutěže, průvod i bohatý program.</w:t>
      </w:r>
    </w:p>
    <w:p>
      <w:pPr/>
      <w:r>
        <w:rPr>
          <w:b w:val="1"/>
          <w:bCs w:val="1"/>
        </w:rPr>
        <w:t xml:space="preserve">Patrik Hujdus (Nezávislí), starosta Ostravy-Mariánských Hor a Hulvák: </w:t>
      </w:r>
      <w:r>
        <w:rPr/>
        <w:t xml:space="preserve">“Tohle je tradiční akce, kterou organizujeme už několik let po sobě. Vždycky na konci dubna uspořádáme vlastně slet čarodějnic. Když jsme začínali poprvé, tak jsme měli takovou obavu, kolik se vlastně sejde lidí, protože to bylo v našem městském obvodě nové. A musím říct, že se nám vlastně v té době podařilo vytvořit český rekord, který je zapsaný v České knize rekordů.” </w:t>
      </w:r>
    </w:p>
    <w:p>
      <w:pPr/>
      <w:r>
        <w:rPr/>
        <w:t xml:space="preserve">Od té doby návštěvnost stále roste a organizátoři mají radost, že si akci oblíbily hlavně rodiny s dětmi. </w:t>
      </w:r>
    </w:p>
    <w:p>
      <w:pPr/>
      <w:r>
        <w:rPr>
          <w:b w:val="1"/>
          <w:bCs w:val="1"/>
        </w:rPr>
        <w:t xml:space="preserve">Patrik Hujdus (Nezávislí), starosta Ostravy-Mariánských Hor a Hulvák: </w:t>
      </w:r>
      <w:r>
        <w:rPr/>
        <w:t xml:space="preserve">“Je evidentní, že rodiny s dětmi si takové akce užívají a proto je chceme organizovat samozřejmě i do budoucna.”</w:t>
      </w:r>
    </w:p>
    <w:p>
      <w:pPr/>
      <w:r>
        <w:rPr/>
        <w:t xml:space="preserve">Součástí programu byla také volba Miss Čarodějnice. Porota hodnotila nejen kostýmy, ale i zapojení do her a soutěží. Děti si na náměstí mohly projít i čarodějnickou akademii.</w:t>
      </w:r>
    </w:p>
    <w:p>
      <w:pPr/>
      <w:r>
        <w:rPr>
          <w:b w:val="1"/>
          <w:bCs w:val="1"/>
        </w:rPr>
        <w:t xml:space="preserve">Zdeněk Pavlíček, referent odboru kultury: </w:t>
      </w:r>
      <w:r>
        <w:rPr/>
        <w:t xml:space="preserve">“To je instituce, která vzdělává čarodějnice a testuje jejich znalosti a čarodějné dovednosti od znalosti kouzelných lektvarů a elixírů přes dovednosti z alchymie. Zkouší jejich odvahu v dračí sluji. Mají možnost projít se tajemnou čarodějnickou jeskyní a spoustu dalších čarodějnických zábav.”</w:t>
      </w:r>
    </w:p>
    <w:p>
      <w:pPr/>
      <w:r>
        <w:rPr>
          <w:b w:val="1"/>
          <w:bCs w:val="1"/>
        </w:rPr>
        <w:t xml:space="preserve">anketa: obsluha atrakcí: </w:t>
      </w:r>
      <w:r>
        <w:rPr/>
        <w:t xml:space="preserve">“Tady máme kouzelnou jeskyni, úkolem dětí je to projít a pak dostanou razítko.” </w:t>
      </w:r>
    </w:p>
    <w:p>
      <w:pPr/>
      <w:r>
        <w:rPr/>
        <w:t xml:space="preserve">Děti musí prolézt pavučinou, nesmí se dotknout šňůrky a nesmí zazvonit zvoneček. A když to všechno splní, tak jsou skoro vítězové.” </w:t>
      </w:r>
    </w:p>
    <w:p>
      <w:pPr/>
      <w:r>
        <w:rPr/>
        <w:t xml:space="preserve">Do programu se zapojilo přes pět set dětí a večer vyvrcholil tradičním průvodem k vatře, kde proběhlo pálení čarodějnic.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7-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2026-07-15T10:02:17+02:00</dcterms:created>
  <dcterms:modified xsi:type="dcterms:W3CDTF">2026-07-15T10:02:17+02:00</dcterms:modified>
</cp:coreProperties>
</file>

<file path=docProps/custom.xml><?xml version="1.0" encoding="utf-8"?>
<Properties xmlns="http://schemas.openxmlformats.org/officeDocument/2006/custom-properties" xmlns:vt="http://schemas.openxmlformats.org/officeDocument/2006/docPropsVTypes"/>
</file>