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Umělá inteligence umí zjistit prasklinu v potrubí</w:t>
      </w:r>
    </w:p>
    <w:p>
      <w:pPr/>
      <w:r>
        <w:rPr>
          <w:b w:val="1"/>
          <w:bCs w:val="1"/>
        </w:rPr>
        <w:t xml:space="preserve">Vodárenství patří mezi špičku nejen v naší zemi, ale i v celé Evropě. Nejenže Ostravské vodárny a kanalizace už řadu let využívají smart technologie na odběrných místech, ale nyní už také zapojily umělou inteligenci, která pomáhá hledat poruchy ve vodovodní síti.</w:t>
      </w:r>
    </w:p>
    <w:p>
      <w:pPr/>
      <w:r>
        <w:rPr/>
        <w:t xml:space="preserve">Ostravské vodárny a kanalizace jsou už řadu let lídrem ve vodárenství v naší zemi. Ztráty vody byly loni jen 8,5 procenta, což je téměř o polovinu méně, než je průměr v Česku. V minulých letech byly už téměř všechny vodoměry osazené zařízením, které umožňuje dálkový odečet a to nyní umožnilo další inovaci: zapojení umělé inteligence.</w:t>
      </w:r>
    </w:p>
    <w:p>
      <w:pPr/>
      <w:r>
        <w:rPr>
          <w:b w:val="1"/>
          <w:bCs w:val="1"/>
        </w:rPr>
        <w:t xml:space="preserve">Marcel Ulrich, technický ředitel OVAK:</w:t>
      </w:r>
      <w:r>
        <w:rPr/>
        <w:t xml:space="preserve"> "Na základě nočních průtoků a výkyvů jsme schopni predikovat, nebo respektive detekovat problémová místa. Chci jen říct, že umělá inteligence nám v tom pomáhá, ale nerozhoduje."</w:t>
      </w:r>
    </w:p>
    <w:p>
      <w:pPr/>
      <w:r>
        <w:rPr/>
        <w:t xml:space="preserve">Vodárny ale pracují s čísly už od roku 1998 a do konce letošního roku budou mít až miliardu dat. Není v lidských silách s takovým kvantem materiálu pracovat tradičním způsobem. Umělá inteligence si s tím snadno poradí.</w:t>
      </w:r>
    </w:p>
    <w:p>
      <w:pPr/>
      <w:r>
        <w:rPr>
          <w:b w:val="1"/>
          <w:bCs w:val="1"/>
        </w:rPr>
        <w:t xml:space="preserve">Aleš Boháč (Starostové pro Ostravu), náměstek primátora Ostravy:</w:t>
      </w:r>
      <w:r>
        <w:rPr/>
        <w:t xml:space="preserve"> "Nemusíme zbytečně platit za vodu, která vlastně je bazální a která se ztrácí z těch vodoměrů. A občané opravdu platí jen to, co spotřebují."</w:t>
      </w:r>
    </w:p>
    <w:p>
      <w:pPr/>
      <w:r>
        <w:rPr/>
        <w:t xml:space="preserve">Hlavním přínosem modernizace je propojení analytiky a provozní praxe, takže úniky vody nebo jiné poruchy se dají mnohem rychleji vyhledat.</w:t>
      </w:r>
    </w:p>
    <w:p>
      <w:pPr/>
      <w:r>
        <w:rPr>
          <w:b w:val="1"/>
          <w:bCs w:val="1"/>
        </w:rPr>
        <w:t xml:space="preserve">Marcel Ulrich, technický ředitel OVAK:</w:t>
      </w:r>
      <w:r>
        <w:rPr>
          <w:b w:val="1"/>
          <w:bCs w:val="1"/>
        </w:rPr>
        <w:t xml:space="preserve">:</w:t>
      </w:r>
      <w:r>
        <w:rPr/>
        <w:t xml:space="preserve"> "To nám pomáhá rychleji reagovat a samozřejmě rychleji tu závadu odstranit a tím snížit i ztráty."</w:t>
      </w:r>
    </w:p>
    <w:p>
      <w:pPr/>
      <w:r>
        <w:rPr/>
        <w:t xml:space="preserve">Důležité je, že umělá inteligence zde funguje jako chytřejší dispečer, ne jako náhrada lidského rozhodování. Data z počítače pak musí samozřejmě ověřit člověk přímo na místě. </w:t>
      </w:r>
    </w:p>
    <w:p>
      <w:pPr/>
      <w:r>
        <w:rPr/>
        <w:t xml:space="preserve">---</w:t>
      </w:r>
    </w:p>
    <w:p>
      <w:pPr>
        <w:pStyle w:val="Heading1"/>
      </w:pPr>
      <w:r>
        <w:rPr>
          <w:sz w:val="36"/>
          <w:szCs w:val="36"/>
        </w:rPr>
        <w:t xml:space="preserve">Trendem na hřbitovech je budování kolumbárií</w:t>
      </w:r>
    </w:p>
    <w:p>
      <w:pPr/>
      <w:r>
        <w:rPr>
          <w:b w:val="1"/>
          <w:bCs w:val="1"/>
        </w:rPr>
        <w:t xml:space="preserve">Ostrava pokračuje v systematické podpoře úprav hřbitovů, které mají v majetku jednotlivé městské obvody. Díky tomu mohou opravovat chodníky či ploty, ale také rekonstruovat budovy a novým trendem je budování kolumbárií, o které je stále větší zájem.</w:t>
      </w:r>
    </w:p>
    <w:p>
      <w:pPr/>
      <w:r>
        <w:rPr/>
        <w:t xml:space="preserve">Hřbitov v Ostravě-Mariánských Horách prochází již druhým rokem rozsáhlou rekonstrukcí. Nejprve bylo potřeba odstranit asi 500 neudržovaných hrobů, o které již pozůstalí nejevili zájem a na to navázala výměna a rozšíření sítí a mnoho dalšího.</w:t>
      </w:r>
    </w:p>
    <w:p>
      <w:pPr/>
      <w:r>
        <w:rPr>
          <w:b w:val="1"/>
          <w:bCs w:val="1"/>
        </w:rPr>
        <w:t xml:space="preserve">Patrik Hujdus (Starostové pro Ostravu, Nezávislí), starosta Ostravy-Mariánských Hor a Hulvák:</w:t>
      </w:r>
      <w:r>
        <w:rPr/>
        <w:t xml:space="preserve"> "Je vybudována stavba, která bude zázemím pro správce hřbitova. Taktéž máme vybudované oplocení, ve kterém bude kolumbárium a také to, kde nebude. Čili ty prostory se pomalinku zvelebují."</w:t>
      </w:r>
    </w:p>
    <w:p>
      <w:pPr/>
      <w:r>
        <w:rPr/>
        <w:t xml:space="preserve">Veřejná pohřebiště jsou ve 16 z 23 městských obvodů a celkem jich je 22. To největší je ve Slezské Ostravě a naopak nejmenší v Hošťálkovicích. Letos bude podpořeno 7 z nich.</w:t>
      </w:r>
    </w:p>
    <w:p>
      <w:pPr/>
      <w:r>
        <w:rPr>
          <w:b w:val="1"/>
          <w:bCs w:val="1"/>
        </w:rPr>
        <w:t xml:space="preserve">Aleš Boháč (Starostové pro Ostravu), náměstek primátora Ostravy:</w:t>
      </w:r>
      <w:r>
        <w:rPr/>
        <w:t xml:space="preserve"> "Šest milionů korun půjde na Ústřední hřbitov ve Slezské Ostravě a 35 milionů korun bude celkově rozděleno mezi městské obvody, které budou ještě přispívat i ze svých peněz."</w:t>
      </w:r>
    </w:p>
    <w:p>
      <w:pPr/>
      <w:r>
        <w:rPr/>
        <w:t xml:space="preserve">Krásné Pole v loňském roce přestavělo márnici na kolumbárium a i letos bude v revitalizaci pokračovat.</w:t>
      </w:r>
    </w:p>
    <w:p>
      <w:pPr/>
      <w:r>
        <w:rPr>
          <w:b w:val="1"/>
          <w:bCs w:val="1"/>
        </w:rPr>
        <w:t xml:space="preserve">Tomáš Výtisk (Starostové pro Ostravu), starosta Ostravy-Krásného Pole:</w:t>
      </w:r>
      <w:r>
        <w:rPr/>
        <w:t xml:space="preserve"> "My jsme využili teď aktuálně těch peněz na to, že jsme postavili nový chodníček v rezervě, kterou jsme dřív nepoužívali pro pohřbívání a tam nám vzniklo deset nových hrobových míst."</w:t>
      </w:r>
    </w:p>
    <w:p>
      <w:pPr/>
      <w:r>
        <w:rPr/>
        <w:t xml:space="preserve">Městské obvody zaznamenaly změnu preferencí, kdy už se stále méně pohřbívá do země a pozůstalí upřednostňují zpopelnění. Proto také řada hřbitovů buduje anebo se chystá na stavbu kolumbárií, kde lze urny s ostatky uložit.</w:t>
      </w:r>
    </w:p>
    <w:p>
      <w:pPr/>
      <w:r>
        <w:rPr/>
        <w:t xml:space="preserve">---</w:t>
      </w:r>
    </w:p>
    <w:p>
      <w:pPr>
        <w:pStyle w:val="Heading1"/>
      </w:pPr>
      <w:r>
        <w:rPr>
          <w:sz w:val="36"/>
          <w:szCs w:val="36"/>
        </w:rPr>
        <w:t xml:space="preserve">600 umělců vystoupí pro tisícovku diváků</w:t>
      </w:r>
    </w:p>
    <w:p>
      <w:pPr/>
      <w:r>
        <w:rPr>
          <w:b w:val="1"/>
          <w:bCs w:val="1"/>
        </w:rPr>
        <w:t xml:space="preserve">Město se chystá na velký hudební svátek. V unikátních prostorách Trojhalí Karolina se totiž uskuteční ojedinělý koncert “Mahler 8,” kdy si budou moci milovníci hudby poslechnout tzv. Symfonii tisíců v podání 600 umělců.</w:t>
      </w:r>
    </w:p>
    <w:p>
      <w:pPr/>
      <w:r>
        <w:rPr/>
        <w:t xml:space="preserve">Tři orchestry, třináct sborů, osm předních sólistů, celkem 600 účinkujících, kteří se připravují na mimořádnou hudební událost. V Trojhalí Karolina se uskuteční největší koncert vážné hudby v historii regionu. Představena bude symfonie číslo 8 Gustava Mahlera.</w:t>
      </w:r>
    </w:p>
    <w:p>
      <w:pPr/>
      <w:r>
        <w:rPr>
          <w:b w:val="1"/>
          <w:bCs w:val="1"/>
        </w:rPr>
        <w:t xml:space="preserve">Jan Soukup, umělecký šéf projektu Mahler 8:</w:t>
      </w:r>
      <w:r>
        <w:rPr/>
        <w:t xml:space="preserve"> "Ozvěna není moc dlouhá. Známe daleko delší dozvuky. Spíš jde o to, že se vám zaplní hlediště, takže se změní celkové akustické poměry. A jde jenom o to, že když vlastně nemáte na orchestrem různé lomené akustické prvky, takže vlastně zvuk se jim nevrací, on jde prostě pryč a ten muzikant neslyší, slyší akorát sebe a neslyší moc ostatní. Takže ve výsledku, když se bude přesně držet těch gest přesně na sekundu, co ten dirigent diriguje, tak si to všechno spojí."  </w:t>
      </w:r>
    </w:p>
    <w:p>
      <w:pPr/>
      <w:r>
        <w:rPr>
          <w:b w:val="1"/>
          <w:bCs w:val="1"/>
        </w:rPr>
        <w:t xml:space="preserve">Christian Arming, šéfdirigent:</w:t>
      </w:r>
      <w:r>
        <w:rPr/>
        <w:t xml:space="preserve"> "Tohle je skoro Mission Impossible (nesplnitelná mise), ale já jsem optimistický, že se nám to podaří. Všechny Mahlerovy symfonie, jsou velmi obtížné, velmi romantické, velmi vášnivé. Osmá je také obtížná a vášnivá, ale s tolika silami se to jistě podaří." </w:t>
      </w:r>
    </w:p>
    <w:p>
      <w:pPr/>
      <w:r>
        <w:rPr/>
        <w:t xml:space="preserve">Trojhalí bylo pro tento koncert vybráno kvůli podobnosti s mnichovskou průmyslovou halou, ve které se konala premiéra této symfonie v roce 1910.</w:t>
      </w:r>
    </w:p>
    <w:p>
      <w:pPr/>
      <w:r>
        <w:rPr>
          <w:b w:val="1"/>
          <w:bCs w:val="1"/>
        </w:rPr>
        <w:t xml:space="preserve">Petr Šnejdar, ředitel Trojhalí Karolina:</w:t>
      </w:r>
      <w:r>
        <w:rPr/>
        <w:t xml:space="preserve"> "Není to jenom o tomto pódiu, ale i o tom zázemí, které je tady za těmi oponami. Postavili jsme stany v té naší vedlejší budově, v té menší, takže po celý ten příští víkend bude zázemí pro všechny ostatní sbory. Řešili jsme nástupy, řešili jsme, kde kdo bude sedět, kolik vlastně se sem nacpe židlí, sehnat ty židle. Sehnat 1130 židlí nebyla úplně sranda."</w:t>
      </w:r>
    </w:p>
    <w:p>
      <w:pPr/>
      <w:r>
        <w:rPr/>
        <w:t xml:space="preserve">Pódium je rozděleno do jedenácti řad a patnácti výškových stupňů. První tři úrovně obsadí 130členný orchestr a zbytek sbory.</w:t>
      </w:r>
    </w:p>
    <w:p>
      <w:pPr/>
      <w:r>
        <w:rPr>
          <w:b w:val="1"/>
          <w:bCs w:val="1"/>
        </w:rPr>
        <w:t xml:space="preserve">Lucie Baránková Vilamová (ANO), náměstkyně primátora Ostravy:</w:t>
      </w:r>
      <w:r>
        <w:rPr/>
        <w:t xml:space="preserve"> "Já se moc těším. Dneska jsem vzpomínala, že je to asi dva a půl roku, možná tři roky, kdy poprvé ke mně pan ředitel Trojhalí Šnejdar přišel s touto myšlenkou, že ji rozvíjejí, že na ní pracují a že předpokládají, že skutečně by tady takto unikátní koncert mohl proběhnout. Samozřejmě v Ostravě se takovéto velké zajímavé projekty, které jsou svým způsobem jedinečné, neopakují často, naopak tady nikdy nezazněly. A vlastně i v celé České republice je to poměrně unikátní záležitost, tak si myslím, že na to Ostrava má. Má velké ambice. Je ambiciózní. Dneska jsem poprvé zmínila to, že bychom se v příštím roce chtěli ucházet o  titul Město hudby od sítě kreativních měst UNESCO."</w:t>
      </w:r>
    </w:p>
    <w:p>
      <w:pPr/>
      <w:r>
        <w:rPr/>
        <w:t xml:space="preserve">Koncerty zazní v neděli 17. a v pondělí 18. května, v okolí Trojhalí bude zastavena i veškerá doprava.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1-05-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2026-06-28T00:50:56+02:00</dcterms:created>
  <dcterms:modified xsi:type="dcterms:W3CDTF">2026-06-28T00:50:56+02:00</dcterms:modified>
</cp:coreProperties>
</file>

<file path=docProps/custom.xml><?xml version="1.0" encoding="utf-8"?>
<Properties xmlns="http://schemas.openxmlformats.org/officeDocument/2006/custom-properties" xmlns:vt="http://schemas.openxmlformats.org/officeDocument/2006/docPropsVTypes"/>
</file>