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Den MOaP se letos rozroste. Součástí je i pátrací hra</w:t>
      </w:r>
    </w:p>
    <w:p>
      <w:pPr/>
      <w:r>
        <w:rPr>
          <w:b w:val="1"/>
          <w:bCs w:val="1"/>
        </w:rPr>
        <w:t xml:space="preserve">První červnový víkend Masarykovo náměstí ožije koncerty, cirkusem, pouličním uměním i workshopy. Konat se zde totiž bude již tradiční Den Moravské Ostravy a Přívozu.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„Rok se sešel s rokem a máme tady opravdu tu velmi výjimečnou událost. V našem  úvodě je to Den Moravské Ostravy a Přívozu. Tento rok bych to promítnul do dvou  dat, je to 5. a 6. června, kdy v sobotu se vlastně přidá ještě Ostravská  muzejní noc. My jsme pro vás připravili spousta báječného, které tady ani  nevyslovím, takže se přijďte podívat na Masarykovo náměstí a ten druhý den tady  k nám na radnici.“</w:t>
      </w:r>
    </w:p>
    <w:p>
      <w:pPr/>
      <w:r>
        <w:rPr/>
        <w:t xml:space="preserve">V sobotu proběhne také finále hry pro malé i velké  zvídavce. </w:t>
      </w:r>
    </w:p>
    <w:p>
      <w:pPr/>
      <w:r>
        <w:rPr>
          <w:b w:val="1"/>
          <w:bCs w:val="1"/>
        </w:rPr>
        <w:t xml:space="preserve">Barbora Lupečková, mluvčí Moravské Ostravy a Přívozu</w:t>
      </w:r>
      <w:r>
        <w:rPr/>
        <w:t xml:space="preserve">:  „Ve spolupráci s knihovnou města Ostravy vznikla, myslím si, že krásná pátrací  hra Tajemná místa, která účastníky provede opravdu místy v našem obvodu, které  možná ani někdo netuší, že tam kdysi stával mlýn nebo tam jezdil vlak a odhalí  další tajemství. Takže určitě se vydejte po stopách této pátrací hry. Čekají  vás zajímavé úkoly, indicie a rozuzlení tady té celé hry bude právě na dvou  zmíněných akcích Dní MOAP a Ostravská muzejní noc, kde vás čekají poslední dva  úkoly.“</w:t>
      </w:r>
    </w:p>
    <w:p>
      <w:pPr/>
      <w:r>
        <w:rPr/>
        <w:t xml:space="preserve">Cílem hry je najít konkrétní místa, odpovědět na otázky a  postupně vyluštit tajenku.</w:t>
      </w:r>
    </w:p>
    <w:p>
      <w:pPr/>
      <w:r>
        <w:rPr>
          <w:b w:val="1"/>
          <w:bCs w:val="1"/>
        </w:rPr>
        <w:t xml:space="preserve">Barbora Lupečková, mluvčí Moravské Ostravy a Přívozu</w:t>
      </w:r>
      <w:r>
        <w:rPr/>
        <w:t xml:space="preserve">:  „Brožurky si můžete vyzvednout buď to fyzicky na našich informacích, na  informacích naší radnice nebo na kterékoliv pobočce knihovny města Ostravy.“</w:t>
      </w:r>
    </w:p>
    <w:p>
      <w:pPr/>
      <w:r>
        <w:rPr/>
        <w:t xml:space="preserve">Zadání hry je aktuálně k dispozici také ke stažení online, a  to na webu obvodu.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5-05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2026-07-16T08:53:46+02:00</dcterms:created>
  <dcterms:modified xsi:type="dcterms:W3CDTF">2026-07-16T08:53:46+02:00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