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Bábovkový den připomíná obětavost pěstounů</w:t>
      </w:r>
    </w:p>
    <w:p>
      <w:pPr/>
      <w:r>
        <w:rPr>
          <w:b w:val="1"/>
          <w:bCs w:val="1"/>
        </w:rPr>
        <w:t xml:space="preserve">Město Frýdlant nad Ostravicí se opět připojilo k výzvě na podporu pěstounské péče, která vrcholí posledního května takzvaným Bábovkovým dnem. V knihovně je k vidění výstavka dětských obrázků a letáků s informacemi.</w:t>
      </w:r>
    </w:p>
    <w:p>
      <w:pPr/>
      <w:r>
        <w:rPr>
          <w:b w:val="1"/>
          <w:bCs w:val="1"/>
        </w:rPr>
        <w:t xml:space="preserve">Kateřina Illésová, MÚ Frýdlant n. O., referentka OSPOD:</w:t>
      </w:r>
      <w:r>
        <w:rPr/>
        <w:t xml:space="preserve"> „Pěstounská péče je důležitou součástí ochrany dětí. Umožňuje, aby dítě nemuselo pobývat v ústavním zařízení a mohlo prožít svůj život v přirozeném prostředí rodiny a mít jen pro sebe blízkou osobu. Role rodiny je nezastupitelná pro zdravý vývoj dítěte. Pěstounské rodiny poskytují dětem nejen zázemí, ale také bezpečí a pocit, že někam patří, že je někdo má rád a podporuje je. S pomocí odborníků a laskavou péčí pěstounů se daří léčit traumata těchto dětí. V náhradních rodinách doslova rozkvétají. Proto zdejší úřad propaguje myšlenku náhradní rodinné péče mezi našimi občany.“</w:t>
      </w:r>
    </w:p>
    <w:p>
      <w:pPr/>
      <w:r>
        <w:rPr/>
        <w:t xml:space="preserve">V průběhu kampaně se lidem dostávají informace o pěstounství a mohou se také aktivně zapojit do podpory pěstounů. Na sociálních sítích mohou lidé sdílet snímky nebo videa z těchto akcí.</w:t>
      </w:r>
    </w:p>
    <w:p>
      <w:pPr/>
      <w:r>
        <w:rPr>
          <w:b w:val="1"/>
          <w:bCs w:val="1"/>
        </w:rPr>
        <w:t xml:space="preserve">Kateřina Illésová, MÚ Frýdlant n. O., referentka OSPOD:</w:t>
      </w:r>
      <w:r>
        <w:rPr/>
        <w:t xml:space="preserve"> „Rádi bychom tímto oslovili nové zájemce o dlouhodobé nebo přechodné pěstounství. Dětí, které na svou novou náhradní rodinu čekají, je stále hodně. Přijďte si na úřad pro informace, rádi vám je i zcela nezávazně poskytneme. Každé dítě potřebuje mít milující rodinu a potřebuje vyrůstat v podnětném a hezkém prostředí. Obětavost a laskavost pěstounů si zaslouží naše uznání a poděkování. V tomto týdnu si připomínáme Bábovkový den, kterým vyjadřujeme podporu náhradním rodinám a všem, kteří jim pomáhají.“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6-05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2026-05-31T04:51:49+02:00</dcterms:created>
  <dcterms:modified xsi:type="dcterms:W3CDTF">2026-05-31T04:51:49+02:00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