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Dolní Lutyně</w:t>
      </w:r>
    </w:p>
    <w:p>
      <w:pPr>
        <w:pStyle w:val="Heading1"/>
      </w:pPr>
      <w:r>
        <w:rPr>
          <w:sz w:val="36"/>
          <w:szCs w:val="36"/>
        </w:rPr>
        <w:t xml:space="preserve">Lidé si po roce při pochodu prošli celou obec</w:t>
      </w:r>
    </w:p>
    <w:p>
      <w:pPr/>
      <w:r>
        <w:rPr>
          <w:b w:val="1"/>
          <w:bCs w:val="1"/>
        </w:rPr>
        <w:t xml:space="preserve">Ani počáteční nepřízeň počasí neodradila stovky lidí od účasti na tradičním Dolnolutyňském májovém pochodu. Start i cíl byly u základní školy a účastníci si mohli vybrat ze tří okruhů.</w:t>
      </w:r>
    </w:p>
    <w:p>
      <w:pPr/>
      <w:r>
        <w:rPr>
          <w:b w:val="1"/>
          <w:bCs w:val="1"/>
        </w:rPr>
        <w:t xml:space="preserve">Jan Wolf, organizátor akce: </w:t>
      </w:r>
      <w:r>
        <w:rPr/>
        <w:t xml:space="preserve">„Stejně jako minulý rok všechny tři trasy vedou po katastru Dolní Lutyně. Účastníci si mohou vybrat délku 6, 12 nebo 19 kilometrů. I přes nepřízeň počasí se našli jedinci, kteří vyrazili na devatenáctikilometrovou trať, a věříme, že dojdou ve zdraví a v pohodě do cíle.“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spolužáci a vybrali jsme si trasu 12 km. Jdeme to poprvé, abychom se doma nenudili.“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s maminkou a jdu 12 km. Doufám, že to ujdeme v tom dešti.“</w:t>
      </w:r>
    </w:p>
    <w:p>
      <w:pPr/>
      <w:r>
        <w:rPr/>
        <w:t xml:space="preserve">Na trase pochodu byla také památkově chráněná stodola, kde se mohli účastníci zastavit a prohlédnout si nejen historickou stavbu, ale i dobové stroje a zařízení.</w:t>
      </w:r>
    </w:p>
    <w:p>
      <w:pPr/>
      <w:r>
        <w:rPr>
          <w:b w:val="1"/>
          <w:bCs w:val="1"/>
        </w:rPr>
        <w:t xml:space="preserve">Jan Wolf, organizátor akce: </w:t>
      </w:r>
      <w:r>
        <w:rPr/>
        <w:t xml:space="preserve">„Pro letošek jsme si připravili takové malé zpestření pro účastníky. Na katastru Dolní Lutyně se nachází státem chráněná památka – polygonální sto let stará stodola. Tu jsme pro účastníky otevřeli a mohou ji navštívit a podívat se, co je součástí bývalé zemědělské usedlosti z první republiky. Jako zpestření jsme udělali to, že průvodcem v této polygonální stodole bude pan starosta.“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dolni-lutyne/miniexpres-dolni-lutyne-03-06-2026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2026-07-15T06:05:56+02:00</dcterms:created>
  <dcterms:modified xsi:type="dcterms:W3CDTF">2026-07-15T06:05:56+02:00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