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Den pro rodinu v Palkovicích s králem a rytíři</w:t>
      </w:r>
    </w:p>
    <w:p>
      <w:pPr/>
      <w:r>
        <w:rPr>
          <w:b w:val="1"/>
          <w:bCs w:val="1"/>
        </w:rPr>
        <w:t xml:space="preserve">V palkovické sportovní hale a přilehlém areálu se v sobotu 30. května konal Den pro rodiny. Pořadatelem byl spolek ProMamas a obec.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„My jsme se rozhodli pro letošní rok poprvé s obcí Palkovice uspořádat Den pro děti a rodinu v rytířském stylu, respektive v královském. A budeme čekat na příjezd krále.“</w:t>
      </w:r>
    </w:p>
    <w:p>
      <w:pPr/>
      <w:r>
        <w:rPr/>
        <w:t xml:space="preserve">Králem nebyl nikdo jiný než starosta Palkovic Radim Bača a role dvorního šaška se zhostil místostarosta David Kula.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„Máme tady rytíře, máme tady soutěžní stezku, vedle je smyslohraní a taky tanečky pro děti. Venku budou koně a možná bude i pěna, pokud nám počasí dopřeje.“</w:t>
      </w:r>
    </w:p>
    <w:p>
      <w:pPr/>
      <w:r>
        <w:rPr>
          <w:b w:val="1"/>
          <w:bCs w:val="1"/>
        </w:rPr>
        <w:t xml:space="preserve">Štěpán Adámek, návštěvník akce:</w:t>
      </w:r>
      <w:r>
        <w:rPr/>
        <w:t xml:space="preserve"> „Přišel jsem se tu kouknout na nějaké úbory a rytíře. A plnit stanoviště. Tento úbor mám půjčený od tety. Zajímají mě ti rytíři, jak se naučí mečovat a bojovat tak rychle.“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„Děti tady mají v rámci soutěžní stezky nakrmit draka, obléknout princeznu, vyřešit hradní rébus, no a taky podle mě ještě zajezdit si na koních, udělat pořádný královský slalom a za to všechno, když to pořádně vysoutěží, dostanou odměny, které jsme získali od našich sponzorů a za které jim moc děkujeme.“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2026-06-17T18:31:23+02:00</dcterms:created>
  <dcterms:modified xsi:type="dcterms:W3CDTF">2026-06-17T18:31:23+02:00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