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Věznice v Heřmanicích otevřela kapli Naděje</w:t>
      </w:r>
    </w:p>
    <w:p>
      <w:pPr/>
      <w:r>
        <w:rPr>
          <w:b w:val="1"/>
          <w:bCs w:val="1"/>
        </w:rPr>
        <w:t xml:space="preserve">Místo pro ztišení, naději a nový začátek. Za zdmi heřmanické věznice vznikla nová kaple. Tento duchovní prostor má mít dobrý vliv na psychiku odsouzených i celkovou atmosféru ve věznici.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"On by neměl ztrácet víru v to, že se napraví, že se nebude vracet do vězení. Je to určitě symbol toho, v co my doufáme jako pracovníci věznice, kdy samozřejmě vkládáme svoji energii do toho, abychom odsouzené připravili na výstup z věznice."</w:t>
      </w:r>
    </w:p>
    <w:p>
      <w:pPr/>
      <w:r>
        <w:rPr/>
        <w:t xml:space="preserve">Nová kaple dostala jméno Naděje.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"Věznice je právě velkým prostorem naděje, protože naděje je něco, co nás upíná do budoucna. A všichni ti, kteří jsou tady ve věznici, mají nějakou naději v budoucnost, v lepší budoucnost. A to je věc, kterou si můžou v té kapli uvědomovat a tu svoji naději do budoucna třeba spojovat s tím, koho nám kaple připomíná."</w:t>
      </w:r>
    </w:p>
    <w:p>
      <w:pPr/>
      <w:r>
        <w:rPr/>
        <w:t xml:space="preserve">Na kapli se pracovalo dva roky. Její stavbu finančně podpořila i veřejná sbírka. Podoba kaple byla navržena tak, aby působila přirozeně. Klíčovou roli v celém prostoru hraje světlo, které interiéru dodává klid. Uvnitř se nachází také motiv ruky, která má symbolizovat pomoc.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kaple je úplně úžasná a já jsem moc rád a jsem poctěn, že jsem u toho mohl být. A držím odsouzeným zaměstnancům palce v tom, aby jim ta kaple přinesla to odpoutání se od těch všedních starostí, které tady ve věznici mají."</w:t>
      </w:r>
    </w:p>
    <w:p>
      <w:pPr/>
      <w:r>
        <w:rPr/>
        <w:t xml:space="preserve">Na budování kaple se podíleli i samotní odsouzení. Při slavnostním otevření kapli vysvětili představitelé církve. Požehnali nejen samotnému místu a odsouzeným, ale také všem zaměstnancům věznice.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7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2026-07-15T11:29:25+02:00</dcterms:created>
  <dcterms:modified xsi:type="dcterms:W3CDTF">2026-07-15T11:29:25+02:00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