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Modernizovaná MŠ Janáčkova zve k návštěvě</w:t>
      </w:r>
    </w:p>
    <w:p>
      <w:pPr/>
      <w:r>
        <w:rPr>
          <w:b w:val="1"/>
          <w:bCs w:val="1"/>
        </w:rPr>
        <w:t xml:space="preserve">Mateřská škola v Janáčkově ulici ve Frýdlantu nad Ostravicí chystá velký den otevřených dveří. Děti i rodiče se mohou těšit nejen na prohlídku školky, ale i na program.</w:t>
      </w:r>
    </w:p>
    <w:p>
      <w:pPr/>
      <w:r>
        <w:rPr>
          <w:b w:val="1"/>
          <w:bCs w:val="1"/>
        </w:rPr>
        <w:t xml:space="preserve">Barbora Výmolová, ředitelka MŠ Frýdlant nad Ostravicí:</w:t>
      </w:r>
      <w:r>
        <w:rPr/>
        <w:t xml:space="preserve"> „Děti, rodiče i další návštěvníky školky přivítáme a provedeme je nejprve školní zahradou, kde budou mít děti připravené hry a soutěže. A protože maskotem naší školky je Luční víla a všechny třídy mají názvy podle lučních květin, Luční víla by měla naši školku odemknout.“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„Od léta loňského roku probíhala rekonstrukce prostor Mateřské školy Janáčkova. Opravené prostory budou sloužit 123 dětem. Došlo nejen k vylepšení učeben, ale také k celkové rekonstrukci kuchyně.“</w:t>
      </w:r>
    </w:p>
    <w:p>
      <w:pPr/>
      <w:r>
        <w:rPr>
          <w:b w:val="1"/>
          <w:bCs w:val="1"/>
        </w:rPr>
        <w:t xml:space="preserve">Barbora Výmolová, ředitelka MŠ Frýdlant nad Ostravicí:</w:t>
      </w:r>
      <w:r>
        <w:rPr/>
        <w:t xml:space="preserve"> „Vedle nově zrekonstruované kuchyně modernizujeme také třídy pro děti a jejich moderní vzdělávání. Zakoupili jsme interaktivní tabule a digitální pomůcky, děti mají například digitální lupy.“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„Dovolte mi pozvat vás všechny k prohlídce nově opravených prostor na den otevřených dveří, který se bude konat 28. srpna od 10 do 16 hodin. Chtěla bych pozvat nejen rodiče s dětmi, které budou tuto školku navštěvovat, ale hlavně i ty, kteří tuto budovu navštěvovali jako děti, nebo rodiče, kteří sem vodili své děti. Stejně jako v loňském roce, kdy jsme měli tuto akci na Lubně, budu ráda, když se zúčastníte i letos. Přijďte se podívat. Oprava se vydařila a stojí to za to.“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11-08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2026-08-27T01:34:05+02:00</dcterms:created>
  <dcterms:modified xsi:type="dcterms:W3CDTF">2026-08-27T01:34:05+02:00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