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tanci brali Olomoučtí tři medaile!</w:t>
      </w:r>
    </w:p>
    <w:p>
      <w:pPr/>
      <w:r>
        <w:rPr>
          <w:i w:val="1"/>
          <w:iCs w:val="1"/>
        </w:rPr>
        <w:t xml:space="preserve">"To, co jsme teď viděli, bylo složení takových výkonnostních tříd. Jsou tady jak mistři republiky, tak děti, které začínají. Ale myslím si, že jde o to, jak ty děti tancují, jak cítí rytmus, jak se jim to daří. Já myslím, že se bylo na co se dívat,"</w:t>
      </w:r>
      <w:r>
        <w:rPr/>
        <w:t xml:space="preserve"> prohlásil předseda poroty Jiří Hubený.</w:t>
      </w:r>
    </w:p>
    <w:p>
      <w:pPr/>
      <w:r>
        <w:rPr/>
        <w:t xml:space="preserve">Své silné zastoupení měl rovněž Moravskoslezský kraj. Dívky sklízejí úspěchy nejen v České republice, ale několikrát už bodovaly také na mistrovství světa. Pro domácí tanečnice ale nakonec zbyl pouze bronz v kategorii „Malé skupiny" (Diverzity). V této kategorii bral zlato Ústecký kraj (Wild cats), druhý skončil kraj Olomoucký s vystoupením Jump. V kategorii duet se Olomoucký kraj prosadil na stupně vítězů dokonce dvakrát. Třetí místo získala dvojice Flajsarová - Flajsar a titul Konečná s Rozkošovou. Na druhém místě pak skončila dvojice Adámková - Bodnárová z Ústeckého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0071/v-tanci-brali-olomoucti-tri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2026-08-16T12:11:44+02:00</dcterms:created>
  <dcterms:modified xsi:type="dcterms:W3CDTF">2026-08-16T12:11:44+02:00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