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Ostravy nechce, aby znečišťovatelé přestali platit</w:t>
      </w:r>
    </w:p>
    <w:p>
      <w:pPr/>
      <w:r>
        <w:rPr/>
        <w:t xml:space="preserve">Petr Kajnar (ČSSD), primátor Ostravy: </w:t>
      </w:r>
      <w:r>
        <w:rPr>
          <w:i w:val="1"/>
          <w:iCs w:val="1"/>
        </w:rPr>
        <w:t xml:space="preserve">"Česká republika a zvláště tento kraj patří k nejvíce znečištěným oblastem a tento zákon jde úplně proti tomu, aby průmysl měl zájem volit technologie, které jsou přátelké k životnímu prostředí." </w:t>
      </w:r>
    </w:p>
    <w:p>
      <w:pPr/>
      <w:r>
        <w:rPr/>
        <w:t xml:space="preserve">Dalibor Madej (ODS), náměstek primátora Ostravy: </w:t>
      </w:r>
      <w:r>
        <w:rPr>
          <w:i w:val="1"/>
          <w:iCs w:val="1"/>
        </w:rPr>
        <w:t xml:space="preserve">"Každou chvíli bude zastupitelstvo přijímat ustanovení kterým se budeme vyjadřovat k této otázce." </w:t>
      </w:r>
    </w:p>
    <w:p>
      <w:pPr/>
      <w:r>
        <w:rPr/>
        <w:t xml:space="preserve">Vedení Ostravy chce tlačit na své poslance napříč politickým spektrem aby byly poplatky za znečišťování zachovány a nebo ještě zvýšeny. Zákon bude nyní projednávat senát, předseda sociálně demokratických senátorů Petr Vícha z Bohumína stojí na straně Ostravy.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0321/vedeni-ostravy-nechce-aby-znecistovatele-prestali-plat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2026-04-23T03:09:36+02:00</dcterms:created>
  <dcterms:modified xsi:type="dcterms:W3CDTF">2026-04-23T03:09:36+02:00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