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napsaly knihu Tajemství staré půdy a vyhrály</w:t>
      </w:r>
    </w:p>
    <w:p>
      <w:pPr/>
      <w:r>
        <w:rPr/>
        <w:t xml:space="preserve">Tajemství staré půdy. Tak se jmenuje vítězná interaktivní kniha, kterou vytvořily a napsaly děti z družiny Základní školy Kpt. Jasioka v Havířově Prostřední-Suché. Právě za krásné zpracování, nápaditost a příběh byla kniha vybrána jedním vydavatelstvím k vytištění. Děti si slavnostně převzaly knížku v dětském oddělení nové městské knihovny.</w:t>
      </w:r>
    </w:p>
    <w:p>
      <w:pPr/>
      <w:r>
        <w:rPr/>
        <w:t xml:space="preserve">Dana Kochová, vedoucí dětského oddělení:</w:t>
      </w:r>
      <w:r>
        <w:rPr>
          <w:i w:val="1"/>
          <w:iCs w:val="1"/>
        </w:rPr>
        <w:t xml:space="preserve"> „Projekt jsme uskutečnili, protože jsme dětem chtěli ukázat, jak vlastně vzniká knížka, kolik úsilí se do toho musí vložit, než ji dostanou do rukou a mohou si jí přečíst. A proč tvořit nějakou obyčejnou knihu, když můžeme vytvořit interaktivní. To znamená, že tam je spousta příloh, plánků, které knížku udělají zajímavější." </w:t>
      </w:r>
    </w:p>
    <w:p>
      <w:pPr/>
      <w:r>
        <w:rPr/>
        <w:t xml:space="preserve">Do tvorby knížky se zapojilo zhruba 200 dětí z celého Moravskoslezského kraje. Celkem se vytvořilo 70 knih. Vítězná kniha vznikala v pobočce knihovny v Prostřední-Suché.</w:t>
      </w:r>
    </w:p>
    <w:p>
      <w:pPr/>
      <w:r>
        <w:rPr/>
        <w:t xml:space="preserve">Anketa, Petr:</w:t>
      </w:r>
      <w:r>
        <w:rPr>
          <w:i w:val="1"/>
          <w:iCs w:val="1"/>
        </w:rPr>
        <w:t xml:space="preserve"> „Příběh je o tom, jak malé děti cestují do minulosti. Ve škole chodily na půdu, která byla plná překvapení. My jsme chtěli vidět, jaká byla Praha v minulosti. Kvůli toho jsme kontaktovali Karla IV. A poslali jsme tam poštovního holuba."</w:t>
      </w:r>
    </w:p>
    <w:p>
      <w:pPr/>
      <w:r>
        <w:rPr/>
        <w:t xml:space="preserve">Anketa, Anežka:</w:t>
      </w:r>
      <w:r>
        <w:rPr>
          <w:i w:val="1"/>
          <w:iCs w:val="1"/>
        </w:rPr>
        <w:t xml:space="preserve"> „Mně se líbí celý příběh. Bavilo mě to dělat. Hledat informace, malovat obrázky. Bavilo mě to hodně."</w:t>
      </w:r>
    </w:p>
    <w:p>
      <w:pPr/>
      <w:r>
        <w:rPr/>
        <w:t xml:space="preserve">Anketa, Daniel: </w:t>
      </w:r>
      <w:r>
        <w:rPr>
          <w:i w:val="1"/>
          <w:iCs w:val="1"/>
        </w:rPr>
        <w:t xml:space="preserve">„Já jsem čekal, že vyhrajeme. Ta knížka je dobrá."</w:t>
      </w:r>
    </w:p>
    <w:p>
      <w:pPr/>
      <w:r>
        <w:rPr/>
        <w:t xml:space="preserve">Anketa, Veronika: </w:t>
      </w:r>
      <w:r>
        <w:rPr>
          <w:i w:val="1"/>
          <w:iCs w:val="1"/>
        </w:rPr>
        <w:t xml:space="preserve">„Je moc hezká, mám velkou radost." </w:t>
      </w:r>
    </w:p>
    <w:p>
      <w:pPr/>
      <w:r>
        <w:rPr/>
        <w:t xml:space="preserve">Martina Kolková, vychovatelka v družiny ZŠ Kpt. Jasioka:</w:t>
      </w:r>
      <w:r>
        <w:rPr>
          <w:i w:val="1"/>
          <w:iCs w:val="1"/>
        </w:rPr>
        <w:t xml:space="preserve"> „Je to úžasné, že se to podařilo zrovna nám, protože jsme tomu věnovali spoustu času a úsilí. Do března jsme intenzivně pracovali, bylo to velmi těžké...Nejlépe nám šla výtvarná práce, protože děti malují rády."</w:t>
      </w:r>
    </w:p>
    <w:p>
      <w:pPr/>
      <w:r>
        <w:rPr/>
        <w:t xml:space="preserve">Hana Dvořáková, vedoucí pobočky knihovny v Prostřední-Suché </w:t>
      </w:r>
      <w:r>
        <w:rPr>
          <w:i w:val="1"/>
          <w:iCs w:val="1"/>
        </w:rPr>
        <w:t xml:space="preserve">„Já jsem si říkala. My to prostě musíme vyhrát. A fakt jsme to vyhráli a jsem za to moc vděčná, že se to dětem tak krásně povedlo. Ony si prožily celý ten spisovatelský proces." </w:t>
      </w:r>
    </w:p>
    <w:p>
      <w:pPr/>
      <w:r>
        <w:rPr/>
        <w:t xml:space="preserve">Knížku jako dárek dostaly všechny knihovny, které se do projektu zapojily. Vítězství havířovským dětem všichni moc přáli.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363/havirovske-deti-napsaly-knihu-tajemstvi-stare-pudy-a-vyhr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2026-08-19T06:55:09+02:00</dcterms:created>
  <dcterms:modified xsi:type="dcterms:W3CDTF">2026-08-19T06:55:09+02:00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