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p>
      <w:pPr/>
      <w:r>
        <w:rPr/>
        <w:t xml:space="preserve">Jeden z prvních konkrétních výsledků vzájemných kontaktů mezi Nový Jičínem a partnerským Epinalem je jednodenní pobyt studentů ze střední zemědělské školy z Mirecourtu v Novém Jičíně. Pobyt byl sice krátký, přesto jim předal dost potřebných informací.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"Střední zemědělská škola v Mirecourtu zahrnuje dva hlavní směry, jeden z nich je živočišná výroba a druhý lesnictví. Žáci prvního ročníku projevili velký zájem poznat, jak se vyvíjí zemědělství v nových státech Evropské unie. Zahraniční cesty pořádáme už pravidelně a v tomto roce padla volba na Českou republiku, kterou vnímáme sice jako mladou zemi v Evropské unii, na druhou stranu ale jako velmi dynamicky se rozvíjející."</w:t>
      </w:r>
    </w:p>
    <w:p>
      <w:pPr/>
      <w:r>
        <w:rPr/>
        <w:t xml:space="preserve">V programu týdenního pobytu bylo také prozkoumání způsobu, jakým se zemědělství učí u nás. Francouzští studenti navštívili dvě zemědělské školy. První v Žatci, druhým zastavením pak byly dvě farmy Vysoké školy veterinární v Žilině. Francie je největším výrobcem a exportérem zemědělských produktů v Evropské unii.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"Minimálně 50 procent z nich pochází z rodinných farem, kdy vlastně rodiče vlastní určité hospodářství s nějakým počtem hektarů s samozřejmě hovězím dobytkem v počtu, co jsem se ptal 40 až 50 kusů. A o toto hospodářství se rodina stará. Čili jejich děti, jejich potomci samozřejmě mají zájem a jsou vysláni na střední školu tak, aby získali hospodářství a mohli to své vlastní hospodářství úspěšně vést a tu svoji rodinu vlastně živit."</w:t>
      </w:r>
    </w:p>
    <w:p>
      <w:pPr/>
      <w:r>
        <w:rPr/>
        <w:t xml:space="preserve">Náplň cesty studentů z Francie zahrnovala jak návštěvu několika zemědělských podniků větších i menších rozměrů po celé zemi, setkání se zástupci Ministerstva zemědělství, tak i kulturní program. Studenti se pokochali pohledem na Prahu, Kutnou horu, Slavkov, Brno a Nový Jičín. Součástí jejich návštěvy v regionu byla také prohlídka muzea automobilů Tatra v Kopřivnici.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"Každá z tříčlenných skupin, která se zabývá stavem českého zemědělství, vypracuje po návratu domů písemnou analýzu, o které pak budeme dále diskutovat. Práce se bude týkat všech oblastí, které jsme navštívili, od vinařství, přes chov hovězího dobytka, prasat či koní, jak tady vidíme kolem nás, i samozřejmě pěstování pšenice a obilovin obecně. Jedním z cílů naší cesty je dozvědět se, jakým způsobem se projevil vstup České republiky do Evropské unie na zemědělství u vás, zda tento vliv je pozitivní, zda negativní."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"Jsme domluveni, že v příštím roce by ta návštěva byla již delší a že bychom se věnovali tomu zemědělství v naší oblasti pravděpodobně víc, to znamená už by se navázaly i kontakty se Střední školou zemědělskou, kterou máme přímo v Novém Jičíně."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51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2026-04-10T21:49:23+02:00</dcterms:created>
  <dcterms:modified xsi:type="dcterms:W3CDTF">2026-04-10T21:49:23+02:00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