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je od letoška v kompetenci ÚP</w:t>
      </w:r>
    </w:p>
    <w:p>
      <w:pPr/>
      <w:r>
        <w:rPr/>
        <w:t xml:space="preserve">Úřad práce nabízí lidem po dvou měsících po zaevidování práci. Pokud ji odmítnou, přijdou na půl roku o dávky a státem placené pojištění. Starostové i někteří úředníci ale tvrdí, že práci bez odměny nikdo neudělá pořádně.</w:t>
      </w:r>
    </w:p>
    <w:p>
      <w:pPr/>
      <w:r>
        <w:rPr/>
        <w:t xml:space="preserve">Anketa, občané Nového Jičína: </w:t>
      </w:r>
      <w:r>
        <w:rPr>
          <w:i w:val="1"/>
          <w:iCs w:val="1"/>
        </w:rPr>
        <w:t xml:space="preserve">"Já jsem to také dělala, já jsem byla spokojená, klidně bych šla zpátky. To je normální práce, jako ve fabrice." "Někdo třeba za to nemůže, že přišel o práci a práci nemůže najít, tak hned s ním šup na ulici je to drsné." "To není řešení, si myslím, vláda to dělá špatně, protože to je vynucené, kdo nechce dělat, dělat nikdy nebude." </w:t>
      </w:r>
    </w:p>
    <w:p>
      <w:pPr/>
      <w:r>
        <w:rPr/>
        <w:t xml:space="preserve">A je tady ještě jedna věc. Úřady práce a vedení obcí podepisují smlouvu, na základě které potom zadávají svým klientům práci. A to obě strany kritizují, protože dříve se všechno řídilo z jednoho místa a tím to bylo jednodušší a přehlednější.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"Práce nám to přidělává, ale v podstatě jde o práci administrativní, to technické zabezpečení zůstalo na těch realizátorech, což jsou obce, města a neziskové organizace." 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"Technické služby mají požadavky na tyto pracovníky, stát ale doposud nebyl schopen zajistit uzavření smlouvy jako takové. To znamená, koordinátoři, na které jsme byli ve městě zvyklí, zatím nejsou a závisí pouze na Úřadu práce, až tu smlouvu uzavře." </w:t>
      </w:r>
    </w:p>
    <w:p>
      <w:pPr/>
      <w:r>
        <w:rPr/>
        <w:t xml:space="preserve">Ti, kteří jsou úspěšní ve veřejné službě, postoupí na veřejně prospěšnou práci, která je už placená.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"Pokud budou úspěšní i tady v tom, měli by získat stálejší zaměstnaní za podpory společensky účelných pracovních míst nebo dotací."</w:t>
      </w:r>
    </w:p>
    <w:p>
      <w:pPr/>
      <w:r>
        <w:rPr/>
        <w:t xml:space="preserve">Podle ministra Drábka veřejná služba obnovuje pracovní návyky a pomáhá začleňování do společnosti. A ministerské nařízení má už také konkrétní dopady, desítky lidí se dobrovolně z odhlásily z evidence úřadů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557/verejna-sluzba-je-od-letoska-v-kompetenci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2026-05-26T07:11:53+02:00</dcterms:created>
  <dcterms:modified xsi:type="dcterms:W3CDTF">2026-05-26T07:11:53+02:00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