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sčítá škody po silné bouřce s krupobitím</w:t>
      </w:r>
    </w:p>
    <w:p>
      <w:pPr/>
      <w:r>
        <w:rPr/>
        <w:t xml:space="preserve">Naprosto černá obloha nevěstila včera odpoledne v Havířově nic dobrého. A opravdu o půl čtvrté začalo doslova peklo. Krupobití doprovázené silným větrem a následně deštěm způsobilo, že do několika minut byly některé silnice zcela zatopené a neprůjezdné. Do Havířova bylo povoláno zhruba 170 hasičů z celého Karvinska i Ostravy. </w:t>
      </w:r>
    </w:p>
    <w:p>
      <w:pPr/>
      <w:r>
        <w:rPr/>
        <w:t xml:space="preserve">Ivo Pieter, ředitel HZS, územní odbor Karviná: “Jednotky jsme měli nasazené od 16 do 23 hodin. Zasahovalo se v celém Havířově. Někde bylo pět, šest událostí na jedné ulici, někde čtyři, někde jedna. Celý Havířov byl zasažen”.</w:t>
      </w:r>
    </w:p>
    <w:p>
      <w:pPr/>
      <w:r>
        <w:rPr/>
        <w:t xml:space="preserve">Vážná situace nastala také v nemocnici, kde prudký déšť nevydržela střecha, a zdravotníci museli evakuovat pacienty z interní jednotky intenzivní péče.</w:t>
      </w:r>
    </w:p>
    <w:p>
      <w:pPr/>
      <w:r>
        <w:rPr/>
        <w:t xml:space="preserve">Martina Roskošná, staniční sestra: “Jakmile jsme vysunuli jednoho pacienta, tak už tekl další box. Takže jsme museli evakuovat dalšího pacienta. Tak to pokračovalo a nakonec jsme zjistili, že oddělení není provozuschopné, protože přijeli hasiči a tím, že byly zatopeny elektrické obvody, muselo dojít k vypnutí celé sítě včetně záložních zdrojů”.</w:t>
      </w:r>
    </w:p>
    <w:p>
      <w:pPr/>
      <w:r>
        <w:rPr/>
        <w:t xml:space="preserve">Martin Sedláček, náměstek pro léčebnou péči: “Dále byl zatopen celý suterén nemocnice včetně spojovacích chodeb. Jsou poškozeny některé vyšetřovny rehabilitace, kde voda také protekla”.</w:t>
      </w:r>
    </w:p>
    <w:p>
      <w:pPr/>
      <w:r>
        <w:rPr/>
        <w:t xml:space="preserve">Přesto, že bouřka napáchala v nemocnici takové škody, péče o pacienty je plně zabezpečena. Lidé, kterým voda vytopila sklepy mohou požádat magistrát o přistavení velkoobjemového kontejneru.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395/havirov-scita-skody-po-silne-bource-s-krupobi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2026-08-10T12:28:09+02:00</dcterms:created>
  <dcterms:modified xsi:type="dcterms:W3CDTF">2026-08-10T12:28:09+02:00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