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6.6.2016,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se od Trojhalí přemístili na okolní cesty</w:t>
      </w:r>
    </w:p>
    <w:p>
      <w:pPr/>
      <w:r>
        <w:rPr/>
        <w:t xml:space="preserve">Na prostarnství před Trojhalím u obchodního centra Nová Karolina ještě v minulém týdnu parkovalo denně kolem tří stovek aut. Od pátku je to zakázáno. Parkoviště bylo podle vedení města nelegální a zhoršovalo životní prostředí. </w:t>
      </w:r>
    </w:p>
    <w:p>
      <w:pPr/>
      <w:r>
        <w:rPr/>
        <w:t xml:space="preserve">Lukáš Semerák (Ostravak), radní pro dopravu: “Je pro nás nepřijatelné, aby se parkovalo v centru města u krásné, nově opravené budovy na hlíně. Směřujeme k tomu, aby se snížil prach a byly čistší komunikace.”</w:t>
      </w:r>
    </w:p>
    <w:p>
      <w:pPr/>
      <w:r>
        <w:rPr/>
        <w:t xml:space="preserve">Hned v pondělí najela na škvárovou plochu těžká technika. Prostranství je potřeba zasypat hlínou a měla by tu už brzy růst tráva.</w:t>
      </w:r>
    </w:p>
    <w:p>
      <w:pPr/>
      <w:r>
        <w:rPr/>
        <w:t xml:space="preserve">Lukáš Semerák (Ostravak), radní pro dopravu: “Může tam být dětské hřiště. Myslím, že tam v minulosti byly nějaké atrakce, poutě, kolotoče.”</w:t>
      </w:r>
    </w:p>
    <w:p>
      <w:pPr/>
      <w:r>
        <w:rPr/>
        <w:t xml:space="preserve">Stovky aut si ale rychle našly místo jinde a opět zřejmě zdarma. V okolí centra se parkuje na každém volném místečku.</w:t>
      </w:r>
    </w:p>
    <w:p>
      <w:pPr/>
      <w:r>
        <w:rPr/>
        <w:t xml:space="preserve">Vedení města chce pokračovat. Na řadě je nelegální parkoviště pod Českobratrskou. To by ale mělo být zachováno. Pouze bude zpevněno. Pak si chtějí radní posvítit na soukromníky, kteří provozují parkoviště na škvárových plochách.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4424/ridici-se-od-trojhali-premistili-na-okolni-c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2026-06-26T12:13:46+02:00</dcterms:created>
  <dcterms:modified xsi:type="dcterms:W3CDTF">2026-06-26T12:13:46+02:00</dcterms:modified>
</cp:coreProperties>
</file>

<file path=docProps/custom.xml><?xml version="1.0" encoding="utf-8"?>
<Properties xmlns="http://schemas.openxmlformats.org/officeDocument/2006/custom-properties" xmlns:vt="http://schemas.openxmlformats.org/officeDocument/2006/docPropsVTypes"/>
</file>