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 K Olešné ve F-M dochází k opravě propustku</w:t>
      </w:r>
    </w:p>
    <w:p>
      <w:pPr/>
      <w:r>
        <w:rPr/>
        <w:t xml:space="preserve">Zhruba v povině dubna zjistili pracovníci Technických služeb na základě běžných kontrol nevyhovující stav propustku na bezejmenném přítoku toku Olešná. Mimořádná prohlídka ohodnitila tento stav na sedmi stupňové škále stupněm sedm, který značí havarijní stav.</w:t>
      </w:r>
    </w:p>
    <w:p>
      <w:pPr/>
      <w:r>
        <w:rPr/>
        <w:t xml:space="preserve">Karel Deutscher (ČSSD), náměstek primátora města Frýdku-Místku: “Každoročně jsou vytipována některá problematická místa. V tomto případě se bude jednat o opravu propustku. Je to v podstatě trubka pod malým mostem, přes kterou prochází voda, a stářím tam došlo k propadu toho propustku.”</w:t>
      </w:r>
    </w:p>
    <w:p>
      <w:pPr/>
      <w:r>
        <w:rPr/>
        <w:t xml:space="preserve">Současná konstrukce bude muset být kvůli korozi a havarijní statice stržena a nahrazena zcela novou.</w:t>
      </w:r>
    </w:p>
    <w:p>
      <w:pPr/>
      <w:r>
        <w:rPr/>
        <w:t xml:space="preserve">Jaromír Kohut, předseda představenstva TS F-M: “Práce budou spočívat v položení trubky o tloušťce 3 mm, která bude žárově zinkována. Trubka bude opsypána a povrch bude zasypán ve standardním podloží tak, aby byla na povrchu asfaltová část. Přítok i odtok bude ještě vystužen dlažbou, která bude zasazena do betonu.”</w:t>
      </w:r>
    </w:p>
    <w:p>
      <w:pPr/>
      <w:r>
        <w:rPr/>
        <w:t xml:space="preserve">Kvůli opravě propustku je v současné době uzavřena také silnice, která přes něj vede. S pracemi budou Technické služby hotovy do poloviny září. Chodci mohou na místě do té doby využívat provizorní most. Řidiči na ulici K Olešné dojedou po ulici Na Hrázi.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975/na-ul-k-olesne-ve-fm-dochazi-k-oprave-propu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2026-06-12T14:45:59+02:00</dcterms:created>
  <dcterms:modified xsi:type="dcterms:W3CDTF">2026-06-12T14:45:59+02:00</dcterms:modified>
</cp:coreProperties>
</file>

<file path=docProps/custom.xml><?xml version="1.0" encoding="utf-8"?>
<Properties xmlns="http://schemas.openxmlformats.org/officeDocument/2006/custom-properties" xmlns:vt="http://schemas.openxmlformats.org/officeDocument/2006/docPropsVTypes"/>
</file>