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3.8.2016,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 Na kolech chyběly cyklistům nejčastěji odrazky</w:t>
      </w:r>
    </w:p>
    <w:p>
      <w:pPr/>
      <w:r>
        <w:rPr/>
        <w:t xml:space="preserve">Městští strážníci ve spolupráci s Týmem silniční bezpečnosti kontrolovali cyklisty a upozorňovali je na to, jak má vypadat správně vybavené kolo.</w:t>
      </w:r>
    </w:p>
    <w:p>
      <w:pPr/>
      <w:r>
        <w:rPr/>
        <w:t xml:space="preserve">„Nejčastěji chyběly na kolech odrazky: oranžové ve špicích, červená vzadu a bílá ve předu,“ konstatoval Martin Magera, strážník, Městská policie Opava.</w:t>
      </w:r>
    </w:p>
    <w:p>
      <w:pPr/>
      <w:r>
        <w:rPr/>
        <w:t xml:space="preserve">Kromě toho by mělo být kolo opatřeno dvěma na sobě nezávislými brzdami a při snížené viditelnosti také bílým světlometem v předu a červenou svítilnou vzadu. Přestože mnozí cyklisté měli svá kola v nepořádku, pokuty se obávat nemuseli. Namísto ní dostali letáček s informacemi.</w:t>
      </w:r>
    </w:p>
    <w:p>
      <w:pPr/>
      <w:r>
        <w:rPr/>
        <w:t xml:space="preserve">„Tato akce má preventivní charakter. Dnes jen upozorňujeme občany, aby si správně vybavili kolo, aby měli veškeré prvky, které jsou dle zákona povinné, “ říká Pavla Losertova, koordinátorka prevence, Městská policie Opava.</w:t>
      </w:r>
    </w:p>
    <w:p>
      <w:pPr/>
      <w:r>
        <w:rPr/>
        <w:t xml:space="preserve">Při kontrole se také dozvěděli, jak je důležité používat cyklistickou přilbu, a to přesto, že je povinná jen pro děti do 18 let. Mnohdy totiž právě ona zachraňuje lidské životy. Přesto mnozí cyklisté ji při vyjížďkách nepoužívají.</w:t>
      </w:r>
    </w:p>
    <w:p>
      <w:pPr/>
      <w:r>
        <w:rPr/>
        <w:t xml:space="preserve">Členové Týmu silniční bezpečnosti zároveň cyklisty poučili, jak ochrannou přilbu na hlavu správně připevnit. Vloni zemřelo na silnicích 68 cyklistů. 82% z nich nemělo přilbu.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5071/-na-kolech-chybely-cyklistum-nejcasteji-odra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2026-05-13T11:07:27+02:00</dcterms:created>
  <dcterms:modified xsi:type="dcterms:W3CDTF">2026-05-13T11:07:27+02:00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