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kynologové připravují nové posily</w:t>
      </w:r>
    </w:p>
    <w:p>
      <w:pPr/>
      <w:r>
        <w:rPr/>
        <w:t xml:space="preserve">Pětiměsíční štěňata německých ovčáků Zik a Laiss si zatím hlavně hrají. Už teď ale prokazují předpoklady, že se mohou stát platnými členy policejního sboru Moravskoslezského kraje. V budoucnu se stanou specialisty na hledání pachových stop pachatelů a nebo třeba drog.</w:t>
      </w:r>
    </w:p>
    <w:p>
      <w:pPr/>
      <w:r>
        <w:rPr/>
        <w:t xml:space="preserve">Petr Kozák, velitel policejních kynologů MS kraje: “Nejvíce využívaný pes u policie je německý ovčák k a belgický ovčák.”</w:t>
      </w:r>
    </w:p>
    <w:p>
      <w:pPr/>
      <w:r>
        <w:rPr/>
        <w:t xml:space="preserve">A toto je hlavní předpoklad jejich vloh pro práci u policie. Otec Wiggo, který má za sebou už mnoho úspěšných akcí. Jednou z nich bylo vystopování řidičky, která na Fýdeckomístecku usmrtila chodce a z místa nehody se snažila utéct do lesa. </w:t>
      </w:r>
    </w:p>
    <w:p>
      <w:pPr/>
      <w:r>
        <w:rPr/>
        <w:t xml:space="preserve">Jaroslav Holub, policejní kynolog: “Já jsem tam nechal psa vyhledat pachovou stopu a po dvou km jsem uviděl na lesní pěšině utíkat nějakou paní. Nasadil jsem mu náhubek a vyslal jsem ho na zadržení.”</w:t>
      </w:r>
    </w:p>
    <w:p>
      <w:pPr/>
      <w:r>
        <w:rPr/>
        <w:t xml:space="preserve">Gabriela Holčáková, mluvčí PČR Ostrava: “V současné době je možné využít 8 desítek služebních psů a psovodů je řádově 50.” </w:t>
      </w:r>
    </w:p>
    <w:p>
      <w:pPr/>
      <w:r>
        <w:rPr/>
        <w:t xml:space="preserve">Psi většinou u policie slouží kolem 9 let. Někteří ale udrží krok i do 12, jako tento specialista na vyhledávání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151/policejni-kynologove-pripravuji-nove-po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2026-06-27T17:43:34+02:00</dcterms:created>
  <dcterms:modified xsi:type="dcterms:W3CDTF">2026-06-27T17:43:34+02:00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