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začátkem školního roku přibude dětí na cestách</w:t>
      </w:r>
    </w:p>
    <w:p>
      <w:pPr/>
      <w:r>
        <w:rPr/>
        <w:t xml:space="preserve">Se začátkem školního roku se najde velký počet takových dětí, které půjdou do školy samy. Obzvlášt děti z prvního stupně můžou chybovat a při přechodu silnice se chovat nepředvídatelně. Policisté proto varují řidiče, aby dávali na silnicích větší pozor než obvykle. </w:t>
      </w:r>
    </w:p>
    <w:p>
      <w:pPr/>
      <w:r>
        <w:rPr/>
        <w:t xml:space="preserve">"Na přechodech pro chodce musí počítat s dětmi, které poputují do školy a přizpůsobit tomu své chování na silnici. Policie české republiky v tomto období každoročně pořádá preventivně vzdělávací akci "Zebra se za tebe nerozhlédne",jejímž smyslem je připomenout řidičům zvýšený počet chodců na přechodech," říká Miroslav Kolátek, mluvčí karvinské policie.</w:t>
      </w:r>
    </w:p>
    <w:p>
      <w:pPr/>
      <w:r>
        <w:rPr/>
        <w:t xml:space="preserve">Zvýšenou pozornost musí udržovat také chodci. Rodiče by měli první týdny raději doprovázet své děti ke škole. Měli by je na cestě poučit o bezpečném pohybu na silnicích a nejlépe jim ukázat nejbližší a nejbezpečnější cestu do školy. Pokud dítě musí procházet v blízkosti vozovky, rozhodně by mělo být vybaveno reflexními prvky. </w:t>
      </w:r>
    </w:p>
    <w:p>
      <w:pPr/>
      <w:r>
        <w:rPr/>
        <w:t xml:space="preserve">"Chodec je účastníkem silničního provozu a tedy i on musí dodržovat základní pravidla. Zejména dobře se rozhlédnout, než vstoupím do vozovky. Dospělí si musí uvědomi, že svým chováním jsou vzorem pro své děti," dodává Miroslav Kolátek.</w:t>
      </w:r>
    </w:p>
    <w:p>
      <w:pPr/>
      <w:r>
        <w:rPr/>
        <w:t xml:space="preserve">Od začátku letošního roku do poloviny prázdnin došlo podle statistických údajů v  kraji k padesáti pěti případům sražení dítěte do patnácti let motorovým vozidlem. Ve dvaceti třech případech způsobilo dítě nehodu svou nepozorností. Během těchto prázdnin přišly o život zatím dvě děti, v roce 2015 naštěstí pouze jedno.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278/se-zacatkem-skolniho-roku-pribude-deti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2026-05-14T17:21:38+02:00</dcterms:created>
  <dcterms:modified xsi:type="dcterms:W3CDTF">2026-05-14T17:21:38+02:00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