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byl za vraždu potrestán 12 roky vězení</w:t>
      </w:r>
    </w:p>
    <w:p>
      <w:pPr/>
      <w:r>
        <w:rPr/>
        <w:t xml:space="preserve">17. února letošního roku zatelefonoval 32letý Tomáš Pivko na policii, že zabil svou přítelkyni. Žili ve stanu na haldě v Ostravě, nedaleko Místecké ulice. Oba často pili alkohol. Peníze získávali sběrem papíru a Pivko navíc pobíral invalidní důchod, protože přišel v dětství o nohu. Osudný večer se jeho 27letá přítelkyně chtěla ještě napít vína, ale Pivko nechtěl. </w:t>
      </w:r>
    </w:p>
    <w:p>
      <w:pPr/>
      <w:r>
        <w:rPr/>
        <w:t xml:space="preserve">Vít Legerský, státní zástupce: “Bagatelní slovní roztržka v jejímž rámci se obžalovaný chopil masivního kuchyňského nože a celkem třikrát bodl poškozenou do různých částí těla. Jedna rána, směřovaná do zad, probodla srdce.” </w:t>
      </w:r>
    </w:p>
    <w:p>
      <w:pPr/>
      <w:r>
        <w:rPr/>
        <w:t xml:space="preserve">Pivko pak usnul. Později se probral a když zjistil, že přítelkyně je pořád venku ze stanu, šel pro ni. Myslel, že je opilá a tak ji vtáhl dovnitř a znovu usnul. Že je mrtvá zjistil až po několika hodinách a tak šel do hospody a zavolal policii. Za vraždu mu hrozilo 10 až 18 let vězení. Soud mu nakonec vyměřil 12 let za mřížemi.</w:t>
      </w:r>
    </w:p>
    <w:p>
      <w:pPr/>
      <w:r>
        <w:rPr/>
        <w:t xml:space="preserve">Lucie Olšarová, mluvčí Krajského soudu v Ostravě: “Obžalovaný byl uznán vinným z trestného činu vražady a byl odsouzen ke 12 letům vězení.”</w:t>
      </w:r>
    </w:p>
    <w:p>
      <w:pPr/>
      <w:r>
        <w:rPr/>
        <w:t xml:space="preserve">Před soudem Tomáš Pivko nevypovídal. K vraždě se ale už dříve přiznal a řekl, že všeho velmi lituje. Lítost projevil znovu i u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776/bezdomovec-byl-za-vrazdu-potrestan-12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2026-06-30T03:17:54+02:00</dcterms:created>
  <dcterms:modified xsi:type="dcterms:W3CDTF">2026-06-30T03:17:54+02:00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