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zve nové čtenáře a nabízí hry</w:t>
      </w:r>
    </w:p>
    <w:p>
      <w:pPr/>
      <w:r>
        <w:rPr/>
        <w:t xml:space="preserve">Letošní 20. ročník Týdne knihoven připadá na 3. - 7. října a hlavním mottem je plakát s heslem Braňte knihu, který je společným dílem Jiřího Mahena a Josefa Lady.</w:t>
      </w:r>
    </w:p>
    <w:p>
      <w:pPr/>
      <w:r>
        <w:rPr/>
        <w:t xml:space="preserve">Renáta Domoráková, vedoucí knihovny</w:t>
      </w:r>
    </w:p>
    <w:p>
      <w:pPr/>
      <w:r>
        <w:rPr/>
        <w:t xml:space="preserve">“V tomto týdnu knihovny zviditelňují svou činnost a své služby. My jsme pro registrované čtenáře připravili novou službu, a to je půjčování deskových her. Deskové hry jsou evidované na dětském oddělení, ale samozřejmě si je mohou půjčit i dospělí čtenáři,”</w:t>
      </w:r>
    </w:p>
    <w:p>
      <w:pPr/>
      <w:r>
        <w:rPr/>
        <w:t xml:space="preserve">Městská knihovna také v těchto dnech umožní registraci dospělých i dětských čtenářů na jeden rok zdarma. Nabídka platí pro zcela nové návštěvníky, kteří tu ještě nikdy nechodili. </w:t>
      </w:r>
    </w:p>
    <w:p>
      <w:pPr/>
      <w:r>
        <w:rPr/>
        <w:t xml:space="preserve">Renáta Domoráková, vedoucí knihovny</w:t>
      </w:r>
    </w:p>
    <w:p>
      <w:pPr/>
      <w:r>
        <w:rPr/>
        <w:t xml:space="preserve">“V loňském týdnu knihoven využilo tuto službu registrace na rok zdarma asi 130 čtenářů, z toho bylo padesát dětí do 15ti let,” </w:t>
      </w:r>
    </w:p>
    <w:p>
      <w:pPr/>
      <w:r>
        <w:rPr/>
        <w:t xml:space="preserve">Stávající čtenáři mohou využít vyhlášení amnestie dlužníků za pozdní vrácení půjčených knih a časopisů. A připraveny jsou i další akce. </w:t>
      </w:r>
    </w:p>
    <w:p>
      <w:pPr/>
      <w:r>
        <w:rPr/>
        <w:t xml:space="preserve">Renáta Domoráková, vedoucí knihovny</w:t>
      </w:r>
    </w:p>
    <w:p>
      <w:pPr/>
      <w:r>
        <w:rPr/>
        <w:t xml:space="preserve">“Přednáška Konflikty v partnerských vztazích, je to akce určena pro celou rodinu. A nejen v tom týdnu knihoven, ale vlastně během celého října jsou připraveny další besedy a přednášky. Jsou to různé diskuze s autory literárních děl a odborných publikací,” </w:t>
      </w:r>
    </w:p>
    <w:p>
      <w:pPr/>
      <w:r>
        <w:rPr/>
        <w:t xml:space="preserve">11. října to bude beseda se spisovatelem a záhadologem Arnoštem Vašíčkem o  jeho knize Labyrint záhad. </w:t>
      </w:r>
    </w:p>
    <w:p>
      <w:pPr/>
      <w:r>
        <w:rPr/>
        <w:t xml:space="preserve">Renáta Domoráková, vedoucí knihovny</w:t>
      </w:r>
    </w:p>
    <w:p>
      <w:pPr/>
      <w:r>
        <w:rPr/>
        <w:t xml:space="preserve">“Dále se mohou návštěvníci těšit na paní doktorku Strnadelovou, ta bude mít přednášku na téma Nemoci elementu ohně a uvítáme knihu regionální sposovatelky Jaroslavy Grobcové ze Štramberku,” </w:t>
      </w:r>
    </w:p>
    <w:p>
      <w:pPr/>
      <w:r>
        <w:rPr/>
        <w:t xml:space="preserve"> Městská knihovna má asi 3 300 čtenářů, z toho zhruba 950 do 15ti let. Vybírat mohou z 85 tisíc svazků.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15/knihovna-zve-nove-ctenare-a-nabiz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2026-04-11T19:30:40+02:00</dcterms:created>
  <dcterms:modified xsi:type="dcterms:W3CDTF">2026-04-11T19:30:40+02:00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