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Ilustrátorka Darina Krygiel vystavuje v Orlové</w:t>
      </w:r>
    </w:p>
    <w:p>
      <w:pPr/>
      <w:r>
        <w:rPr/>
        <w:t xml:space="preserve">Nápad, to je to hlavní. Pokud ho máte, je vlastně téměř veškerá práce hotová. Pak už stačí si to jen rozkreslit a popřípadě něco málo přidat nebo ubrat. Tak ve své tvorbě postupuje havířovská ilustrátorka Darina Krygiel, která své obrázky v těchto dnech vystavuje na základní škole Ke Studánce. </w:t>
      </w:r>
    </w:p>
    <w:p>
      <w:pPr/>
      <w:r>
        <w:rPr/>
        <w:t xml:space="preserve">Ilustrátorka se věnuje převážně tvorbě pro děti, občas si ale odskočí i do světa dospělých a vytvoří ilustrace například pro sbírku poezie. S její tvorbou se mohou zájemci seznámit na webových stránkách darina.krygiel.cz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931/ilustratorka-darina-krygiel-vystav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