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12.10.2016,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Valerie Studnická z Ostravy-Jihu oslavila své 100. narozeniny</w:t>
      </w:r>
    </w:p>
    <w:p>
      <w:pPr/>
      <w:r>
        <w:rPr/>
        <w:t xml:space="preserve">Paní Valerie se narodila v roce 1916, v mládí se vyučila švadlenou ve Vítkovicích, dlouho šila a poté pracovala v laboratoři. Dnes už zaslouženě odpočívá a raduje se se svou rodinou. "Největší radost? Moje děti," říká s úsměvem. Děti má paní Valerie dvě, a to syna a dceru.</w:t>
      </w:r>
    </w:p>
    <w:p>
      <w:pPr/>
      <w:r>
        <w:rPr/>
        <w:t xml:space="preserve">"Všichni z celé rodiny mají maminku rádi, protože ona je strašně hodná," chválí svou maminku dcera Sylva Šnapková. </w:t>
      </w:r>
    </w:p>
    <w:p>
      <w:pPr/>
      <w:r>
        <w:rPr/>
        <w:t xml:space="preserve">Všichni v rodině si pamatují na její výborné koláče, které tak ráda pekla. "Když jsem někomu dala koláč, tak říkal, že takový ještě nikdy nejedl, tak mě to vždycky potěšilo," vzpomíná paní Valerie.</w:t>
      </w:r>
    </w:p>
    <w:p>
      <w:pPr/>
      <w:r>
        <w:rPr/>
        <w:t xml:space="preserve">"Vůbec bych neřekla, že má sto let, ptala jsem se jí, jaký používá krém, že má tak vyhlazenou pleť. Prostě dáma na úrovni," chválí paní Valerii Šárka Zubková z ÚMOb Ostrava-Jih.</w:t>
      </w:r>
    </w:p>
    <w:p>
      <w:pPr/>
      <w:r>
        <w:rPr/>
        <w:t xml:space="preserve">Paní Valerie je už několikátým sto a víceletým seniorem na Jihu, který letos slaví tak mimořádné jubileum.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5949/valerie-studnicka-z-ostravyjihu-oslavila-sve-100-naroze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2026-04-21T07:30:54+02:00</dcterms:created>
  <dcterms:modified xsi:type="dcterms:W3CDTF">2026-04-21T07:30:54+02:00</dcterms:modified>
</cp:coreProperties>
</file>

<file path=docProps/custom.xml><?xml version="1.0" encoding="utf-8"?>
<Properties xmlns="http://schemas.openxmlformats.org/officeDocument/2006/custom-properties" xmlns:vt="http://schemas.openxmlformats.org/officeDocument/2006/docPropsVTypes"/>
</file>