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13.10.2016, 20:33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Končí oprava rampy na lávce přes řeku Ostravici</w:t>
      </w:r>
    </w:p>
    <w:p>
      <w:pPr/>
      <w:r>
        <w:rPr/>
        <w:t xml:space="preserve">Lávka pro pěší přes řeku Ostravici prošla během uplynulých let několika rekonstrukcemi. Město na ní nechalo postupně vyměnit obě části schodiště, které bylo v havarijním stavu. Nahradilo jej schodiště s ocelovými rošty. V letošním roce následovala oprava bezbariérové rampy na Riegrově ulici. Po odstranění cementobetonového povrchu však pracovníky Technických služeb čekalo nepříjemné překvapení.</w:t>
      </w:r>
    </w:p>
    <w:p>
      <w:pPr/>
      <w:r>
        <w:rPr/>
        <w:t xml:space="preserve">Jaromír Kohut, předseda představenstva TS F-M: “V momentě, kdy jsme zlikvidovali stávající ocelové zábradlí a povrch, bylo zjištěno, že stávající železobetonová konstrukce je v havarijním stavu. Proto bylo na základě rozhodnutí zadavatele projektantem zadáno zpracování nové projektové dokumentace. Její dodání se uskutečnilo v průběhu července. V mezidobí jsme provedli demolici stávající železobetonové konstrukce a v průběhu druhé poloviny července a srpna jsme postavili novou konstrukci.”</w:t>
      </w:r>
    </w:p>
    <w:p>
      <w:pPr/>
      <w:r>
        <w:rPr/>
        <w:t xml:space="preserve">V průběhu září pak probíhala technologická přestávka a práce následně pokračovaly začátkem října.</w:t>
      </w:r>
    </w:p>
    <w:p>
      <w:pPr/>
      <w:r>
        <w:rPr/>
        <w:t xml:space="preserve">Jaromír Kohut, předseda představenstva TS F-M: “Začátkem měsíce října byla na stávající povrch položena hydroizolace. V současné době naši zaměstnanci připevňují pozinkované patky, na které přijde nové pozinkované zábradlí. Po jeho instalaci bude provedena asfaltobetonová úprava celého povrchu.”</w:t>
      </w:r>
    </w:p>
    <w:p>
      <w:pPr/>
      <w:r>
        <w:rPr/>
        <w:t xml:space="preserve">Nově opravená rampa na Riegrově ulici začne sloužit lidem od poloviny tohoto měsíce. Původní cena rekonstrukce byla stanovena zhruba na půl milionu korun. Kvůli problémům, které nastaly po odkrytí původního povrchu, musela být navýšena na 930 tisíc korun bez DPH. Práce na rampě tímto skončily. V budoucnu by ale město chtělo nechat opravit i zvrásněný povrch lávky.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987/konci-oprava-rampy-na-lavce-pres-reku-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2026-06-12T14:45:59+02:00</dcterms:created>
  <dcterms:modified xsi:type="dcterms:W3CDTF">2026-06-12T14:45:59+02:00</dcterms:modified>
</cp:coreProperties>
</file>

<file path=docProps/custom.xml><?xml version="1.0" encoding="utf-8"?>
<Properties xmlns="http://schemas.openxmlformats.org/officeDocument/2006/custom-properties" xmlns:vt="http://schemas.openxmlformats.org/officeDocument/2006/docPropsVTypes"/>
</file>