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1.11.2016,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Bývalá škola na ul. Polní by mohla sloužit seniorům</w:t>
      </w:r>
    </w:p>
    <w:p>
      <w:pPr/>
      <w:r>
        <w:rPr/>
        <w:t xml:space="preserve">Jak využít majetky, jejichž udržování vyjde město ročně na miliony. Otázka, kterou se zastupitelé zabývali na nejednom setkání. Jedním z takových objektů je i budova bývalé zvláštní školy na ulici Polní. Město vypsalo záměr na prodej pozemků  a přihlásily se dvě firmy, jedna teď nabízí, že na místě postaví bydlení pro seniory.</w:t>
      </w:r>
    </w:p>
    <w:p>
      <w:pPr/>
      <w:r>
        <w:rPr/>
        <w:t xml:space="preserve">Město se už delší dobu snaží přijít na to, jak by se dal objekt využít, prozatím v něm působí tenační klub Kmit a také v něm našlo nově zázemí centrum pro zrakově postižené. Tyto aktivity ale městu finančně příliš neuleví.</w:t>
      </w:r>
    </w:p>
    <w:p>
      <w:pPr/>
      <w:r>
        <w:rPr/>
        <w:t xml:space="preserve">Ubytování pro seniory je podle vedení města důstojným řešením, jak objekt v centru města využít. Zastupitelé ale zpozorněli ve chvíli, kdy se dozvěděli, že firma, která by areál odkoupila , projekt pouze postaví, pak ho chce prodat někomu, kdo ho bude dále spravovat. </w:t>
      </w:r>
    </w:p>
    <w:p>
      <w:pPr/>
      <w:r>
        <w:rPr/>
        <w:t xml:space="preserve">Další možností je budovy nechat zdemolovat, podle odborníků to ale rozhodně nebude levná záležitost. Pokud by se město chtělo takto zbavit budov na ulici Polní, muselo by si připravit částku, která by se pohybovala v rozmezí od dvaceti do pětadvaceti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168/byvala-skola-na-ul-polni-by-mohla-slouzit-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2026-05-13T18:30:11+02:00</dcterms:created>
  <dcterms:modified xsi:type="dcterms:W3CDTF">2026-05-13T18:30:11+02:00</dcterms:modified>
</cp:coreProperties>
</file>

<file path=docProps/custom.xml><?xml version="1.0" encoding="utf-8"?>
<Properties xmlns="http://schemas.openxmlformats.org/officeDocument/2006/custom-properties" xmlns:vt="http://schemas.openxmlformats.org/officeDocument/2006/docPropsVTypes"/>
</file>