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Ostrava má 10 nových aut na stlačený plyn</w:t>
      </w:r>
    </w:p>
    <w:p>
      <w:pPr/>
      <w:r>
        <w:rPr/>
        <w:t xml:space="preserve">"Jsme rádi, že vedení města vnímá potřeby městské policie pro zabezpečování místních záležitostí veřejného pořádku a že dochází k postupně k obměně vozového parku, který používáme," pochvaluje si Zdeněk Harazim, ředitel MP Ostrava.</w:t>
      </w:r>
    </w:p>
    <w:p>
      <w:pPr/>
      <w:r>
        <w:rPr/>
        <w:t xml:space="preserve">Městská policie Ostrava má celkem 37 vozidel, strážníci ale používají i malé motocykly, kola a koně.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217/mestska-policie-ostrava-ma-10-novych-aut-na-stlaceny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2026-06-28T05:47:14+02:00</dcterms:created>
  <dcterms:modified xsi:type="dcterms:W3CDTF">2026-06-28T05:47:14+02:00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