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F-M vyhlásily soutěž o nejhezčí vánoční stromek</w:t>
      </w:r>
    </w:p>
    <w:p>
      <w:pPr/>
      <w:r>
        <w:rPr/>
        <w:t xml:space="preserve">Technické služby Frýdku-Místku v rámci svého komunikačního plánu vyhlásily pro mateřské školy a základní školy, jejichž zřizovatelem je město, dvě soutěže. První z nich je soutěž o nejhezčí vánoční strom.</w:t>
      </w:r>
    </w:p>
    <w:p>
      <w:pPr/>
      <w:r>
        <w:rPr/>
        <w:t xml:space="preserve">Jaromír Kohut, předseda představenstva TS F-M: “Podstatou věci je, že jsme oslovili školy, které se přihlásily, aby děti vyrobily vánoční ozdoby, a ty za naší pomoci nainstalovaly na vytypované stromy, ať už v areálech, nebo před budovami těchto příspěvkových organizací. Jedná se o to, že jsme účelově poskytli materiální dary formou řetězů, a společně s rozsvícením města by tyto stromy měly být zažehnuty 2. prosince. Speciálně ustanovená komise pak 5. prosince provede kontrolu a obhlídku těchto stromů a vyhodnotí nejlepší strom.”</w:t>
      </w:r>
    </w:p>
    <w:p>
      <w:pPr/>
      <w:r>
        <w:rPr/>
        <w:t xml:space="preserve">Do soutěže se přihlásilo děvet základních škol. Nechyběla mezi nimi ani 11. základní škola Jiřího z Poděbrad.</w:t>
      </w:r>
    </w:p>
    <w:p>
      <w:pPr/>
      <w:r>
        <w:rPr/>
        <w:t xml:space="preserve">Jiří Adámek, ředitel 11. ZŠ Jiřího z Poděbrad ve F-M: “Soutěž o nejhezčí vánoční strom, kterou vypsaly Technické služby, se nám hodně líbí, protože naše škola hodně žije vánoční atmosférou, a tento strom nám pomůže navodit právě tu správnou vánoční atmosféru. Na výzdobě stromu se podílely děti jak z prvního, tak druhého stupně. Samozřejmě se podíleli i kolegové, kteří k tomuto problému přistoupili velmi obětavě.”</w:t>
      </w:r>
    </w:p>
    <w:p>
      <w:pPr/>
      <w:r>
        <w:rPr/>
        <w:t xml:space="preserve">Druhou soutěží, do které se rovněž přihlásilo devět základních škol, je soutěž o nejpěknější květinový záhon.</w:t>
      </w:r>
    </w:p>
    <w:p>
      <w:pPr/>
      <w:r>
        <w:rPr/>
        <w:t xml:space="preserve">Jaromír Kohut, předseda představenstva TS F-M: “Naši zaměstnanci provozu zeleň restaurovali a zřídili květinové záhony, a to většinou v areálech těchto škol s tím, že jejich plocha je maximálně 10 metrů. Poskytli jsme jim cibulovny v rozsahu 400 kusů. Jedná se o tulipány pěti různých barev. Děti si podle vlastní fantazie mohly tyto tulipány zasadit. Vyhodnocení proběhne za plného rozkvětu v jarních měsících, kdy komise vyhodnotí nejpěknější záhon a stanoví výtěze.”</w:t>
      </w:r>
    </w:p>
    <w:p>
      <w:pPr/>
      <w:r>
        <w:rPr/>
        <w:t xml:space="preserve">Škola, která v jedné či druhé soutěži zvítězí, získá od Technických služeb finanční dar jako příspěvek na školní výlet v roce 2017. Smyslem celé akce je vypěstovat u dětí smysl pro odpovědnost a zároveň jim přiblížit práci, kterou zaměstnanci Technických služeb celoročně vykonávají.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557/ts-fm-vyhlasily-soutez-o-nejhezci-vanocni-stro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2026-06-19T02:14:46+02:00</dcterms:created>
  <dcterms:modified xsi:type="dcterms:W3CDTF">2026-06-19T02:14:46+02:00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