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5.12.2016, 15:37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Lobista Dědic před soudem obvinění odmítl</w:t>
      </w:r>
    </w:p>
    <w:p>
      <w:pPr/>
      <w:r>
        <w:rPr/>
        <w:t xml:space="preserve">Téměř hodinu trvalo státnímu zástupci Vítu Koupilovi čtení obžaloby v kauze ovlivňování veřejných zakázek v Ostravě. Hlavním obžalovaným je Martin Dědic, který prý prostřednictvím svých kontaktů v sociální demokracii uměl zařídit, aby zakázku dostala určitá firma. </w:t>
      </w:r>
    </w:p>
    <w:p>
      <w:pPr/>
      <w:r>
        <w:rPr/>
        <w:t xml:space="preserve">Vít Koupil, státní zástupce: “ “V souvislosti s veřejnými zakázkami Dopravního podniku Ostrava a Městské nemocnice Ostrava měl přebírat finanční prostředky, které byly označovány jako platby za poradenství nebo platby za kontrolní činnost, avšak, dle nás, tato činnost nebyla vykazována. Tato finanční plnění měla být úplatky.”</w:t>
      </w:r>
    </w:p>
    <w:p>
      <w:pPr/>
      <w:r>
        <w:rPr/>
        <w:t xml:space="preserve">Například za zakázku na tramvaje pro Ostravu dostal 22 milionů, za rekonstrukci městské nemocnice a nákup zdravotnického materiálu 8 milionů. Jestli pak penězi uplácel politiky obžaloba neprokázala. </w:t>
      </w:r>
    </w:p>
    <w:p>
      <w:pPr/>
      <w:r>
        <w:rPr/>
        <w:t xml:space="preserve">Vít Koupil, státní zástupce: “My jednáme podle toho, zda najdeme proti těmto osobám důkazy. V tom případě postupuje věc státní zastupitelství k soudu, takže já nemám potřebu tyto osoby nějak zvlášť označovat. Jsou označeny v obžalobě.”</w:t>
      </w:r>
    </w:p>
    <w:p>
      <w:pPr/>
      <w:r>
        <w:rPr/>
        <w:t xml:space="preserve">Dědic obžalobu odmítl. Časté kontakty s politiky prý byly jen z přátelství. Přitom s bývalým hejtmanem Miroslavem Novákem si za půldruhého roku telefonoval nebo smskoval více než 5 tisíc krát. Často komunikoval i s bývalými náměstky primátora Lumírem Palyzou nebo Simonou Piperkovou.</w:t>
      </w:r>
    </w:p>
    <w:p>
      <w:pPr/>
      <w:r>
        <w:rPr/>
        <w:t xml:space="preserve">Martin Dědic, obžalovaný: “Cítím se nevinen.”</w:t>
      </w:r>
    </w:p>
    <w:p>
      <w:pPr/>
      <w:r>
        <w:rPr/>
        <w:t xml:space="preserve">Dědic přečetl obsáhlou obhajobu, ve které zpochybnil práci žalobce. Dobré vztahy s pracovníky magistrátu prý nikdy nezneužíval. Hrozí mu 12 let vězení, ostatním obžalovaných 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06566/lobista-dedic-pred-soudem-obvineni-odmit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2026-06-30T03:17:55+02:00</dcterms:created>
  <dcterms:modified xsi:type="dcterms:W3CDTF">2026-06-30T03:17:55+02:00</dcterms:modified>
</cp:coreProperties>
</file>

<file path=docProps/custom.xml><?xml version="1.0" encoding="utf-8"?>
<Properties xmlns="http://schemas.openxmlformats.org/officeDocument/2006/custom-properties" xmlns:vt="http://schemas.openxmlformats.org/officeDocument/2006/docPropsVTypes"/>
</file>