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je pro ZUŠ vrcholem roku</w:t>
      </w:r>
    </w:p>
    <w:p>
      <w:pPr/>
      <w:r>
        <w:rPr/>
        <w:t xml:space="preserve">Představit na pódiu divadelního sálu hudebníky a tanečníky je zcela přirozené. Základní umělecká škola se ovšem snaží do svých vánočních koncertů maximálně zakomponovat také svůj třetí obor.</w:t>
      </w:r>
    </w:p>
    <w:p>
      <w:pPr/>
      <w:r>
        <w:rPr/>
        <w:t xml:space="preserve">“Což není tak časté u výtvarného oboru, ale ten se nám daří pravidelně zapojovat i do těch scénických akcí, ať už je to dekoracemi, kostýmy nebo nějakými rekvizitami, které spojíme s tanečním nebo hudebním oborem dohromady,” vysvětlil Jan Machander, ředitel ZUŠ Nový Jičín.</w:t>
      </w:r>
    </w:p>
    <w:p>
      <w:pPr/>
      <w:r>
        <w:rPr/>
        <w:t xml:space="preserve">Děti, i ty nejmenší, mají na nácvik svých vystoupení tři měsíce. Prolínají se v nich vánoční motivy i jiná témata, která souvisí s výukou.  </w:t>
      </w:r>
    </w:p>
    <w:p>
      <w:pPr/>
      <w:r>
        <w:rPr/>
        <w:t xml:space="preserve">“Ten vánoční koncert je jedním z vrcholů toho roku, asi i děti to tak cítí, takže se hodně snaží, a taky platí ta pedagogická poučka, co nenaučíme do vánoc, to už toho roku nenaučíme,” pousmál se ředitel základní umělecké školy. </w:t>
      </w:r>
    </w:p>
    <w:p>
      <w:pPr/>
      <w:r>
        <w:rPr/>
        <w:t xml:space="preserve">Co přesně se v rámci vánočního programu odehraje, věděl ředitel školy dopředu jen částečně. I pro něj, stejně jako pro diváky, je připraveno překvapení. </w:t>
      </w:r>
    </w:p>
    <w:p>
      <w:pPr/>
      <w:r>
        <w:rPr/>
        <w:t xml:space="preserve">“Já některé věci nevím, jenom tuším, protože jsou určitá překvapení, jako jsou například bubeníci, ti  letos nic moc neprozradili, a pak také orchestr  se pozítří chystá na malé turné do Srbska, takže je to premiéra toho srbského programu,” dodal Machander.  </w:t>
      </w:r>
    </w:p>
    <w:p>
      <w:pPr/>
      <w:r>
        <w:rPr/>
        <w:t xml:space="preserve">Pestrost vánočních koncertů umělecké školy dokládá také kombinace různých schopností jejich žáků. Řada z nich nevyniká pouze v jednom oboru. </w:t>
      </w:r>
    </w:p>
    <w:p>
      <w:pPr/>
      <w:r>
        <w:rPr/>
        <w:t xml:space="preserve">“Do zušky chodím na bubny, na balet a na klavír,” uvedl jeden z vystupujících žáků. “Chodím k Šimonovi Bílému na bubny, potom ještě k panu učiteli Michnovi do kapely,” přidal se druhý. “Já jsem jako první začal chodit na klavír, potom do baletu a pan učitel nám tam hrál na bubny, tak jsem se taky přihlásil a nejvíce mě baví ty bubny,” prozradil třetí chlapec. </w:t>
      </w:r>
    </w:p>
    <w:p>
      <w:pPr/>
      <w:r>
        <w:rPr/>
        <w:t xml:space="preserve">Vánoční koncert je pro základní uměleckou školu vyvrcholením kalendářního roku. Vše ale pokračuje dál náročným druhým pololetím, kdy děti čeká účast na celé řadě soutěží a dubnová Taneční scéna. První dva týdny v červnu pak talentové zkoušky pro nováčky.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9/vanocni-koncert-je-pro-zus-vrchol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2026-05-08T21:32:42+02:00</dcterms:created>
  <dcterms:modified xsi:type="dcterms:W3CDTF">2026-05-08T21:32:42+02:00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