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18.1.2017,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barmani soutěžili o nejlepší drink</w:t>
      </w:r>
    </w:p>
    <w:p>
      <w:pPr/>
      <w:r>
        <w:rPr/>
        <w:t xml:space="preserve">Střední školahotelnictví a služeb navázala opět na tradici barmanských soutěží. Tohotoškolního kola se zúčastnilo 17 odvážlivců, kteří se snažili namíchat porotě conejlepší koktejl.</w:t>
      </w:r>
    </w:p>
    <w:p>
      <w:pPr/>
      <w:r>
        <w:rPr/>
        <w:t xml:space="preserve">„Naše školní barmanská soutěž dávážákům možnost vyzkoušet si to, co se naučili na barmanských kurzech. Samozřejmědáváme šani i těm, co nemají barmanský kurz." řekla nám Pavlína Šmachová, organizátorka soutěže.</w:t>
      </w:r>
    </w:p>
    <w:p>
      <w:pPr/>
      <w:r>
        <w:rPr/>
        <w:t xml:space="preserve">Soutěžící měli k dispozici i omezenémnožství surovin, z nichž si mohli vybírat. Na přípravu drinku měli 7 minut. Za tu dobu muselizvládnout 4 porce. A protože účástníkům soutěže ještě nebylo 18 let, musely býtnápoje nealkoholické.</w:t>
      </w:r>
    </w:p>
    <w:p>
      <w:pPr/>
      <w:r>
        <w:rPr/>
        <w:t xml:space="preserve">Protože promnohé ze soutěžících nich to bylo první veřejné vystoupení, sehrála zdesvou roli také tréma. Nepříjemné také bylo, že jim mohli porotci  nahlížet doslova pod prsty.</w:t>
      </w:r>
    </w:p>
    <w:p>
      <w:pPr/>
      <w:r>
        <w:rPr/>
        <w:t xml:space="preserve">Při přípravětěch míchaných nápojů je důležité, aby dodržoval pár pravidel: dbát na čistotu,dodržoval správné množství surovin – a to právě bývají ty nejčastější chyby." vysvětluje porotce  Jakub Orel.</w:t>
      </w:r>
    </w:p>
    <w:p>
      <w:pPr/>
      <w:r>
        <w:rPr/>
        <w:t xml:space="preserve">Po fázipřípravy nastává další důležitá fáze ochutnávání. Porota se soustředí třeba ipoužité sklenice, barevnost nápoje, vzled ozdob a také aroma.</w:t>
      </w:r>
    </w:p>
    <w:p>
      <w:pPr/>
      <w:r>
        <w:rPr/>
        <w:t xml:space="preserve">„Tam sehodnotí, jestli to má prázdnou nebo plnou chuť. Jestli to je svěží, osvěžující,jestli to jde do kysela, do sladka. Je tam několik aspektů, které je třebaposoudit." popisuje další porotce Jiří Vizauer.</w:t>
      </w:r>
    </w:p>
    <w:p>
      <w:pPr/>
      <w:r>
        <w:rPr/>
        <w:t xml:space="preserve">Nejlepšíkoktejl namíchal a porotu nejvíce zaujal Petrik Křesťan ze třetíhoročníku. … a na závěr se mohli všichni soutěžící nechat inspirovat barmanskoushow, které předvedli techničtí porotci Adam Navrátil a Jakub Orel.</w:t>
      </w:r>
    </w:p>
    <w:p>
      <w:pP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7001/mladi-barmani-soutezili-o-nejlepsi-dr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2026-05-18T00:51:14+02:00</dcterms:created>
  <dcterms:modified xsi:type="dcterms:W3CDTF">2026-05-18T00:51:14+02:00</dcterms:modified>
</cp:coreProperties>
</file>

<file path=docProps/custom.xml><?xml version="1.0" encoding="utf-8"?>
<Properties xmlns="http://schemas.openxmlformats.org/officeDocument/2006/custom-properties" xmlns:vt="http://schemas.openxmlformats.org/officeDocument/2006/docPropsVTypes"/>
</file>