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30.1.2017,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jsou nové kontejnery na elektroodpad</w:t>
      </w:r>
    </w:p>
    <w:p>
      <w:pPr/>
      <w:r>
        <w:rPr/>
        <w:t xml:space="preserve">Frýdek-Místek ve spolupráci se společností ASEKOL rozšířil koncem loňského roku sběrnou síť kontejnerů na drobné elektrospotřebiče o dalších 10 míst po celém městě. Drobné elektrozařízení je tak nyní možné odevzdat mimo obchodů s elektronikou a sběrných dvorů také do 28 speciálních červených kontejnerů.</w:t>
      </w:r>
    </w:p>
    <w:p>
      <w:pPr/>
      <w:r>
        <w:rPr/>
        <w:t xml:space="preserve">Jana Matějíková, mluvčí Magistrátu města Frýdku-Místku: “Červené kontejnery na elektroodpad jsou umístěny na všech sídlištích, ale také v místech s hustější bytovou zástavbou. Kdo by chtěl zjistit, kde je nejbližší kontejner jeho bydlišti, může využít stránky </w:t>
      </w:r>
      <w:hyperlink r:id="rId9" w:history="1">
        <w:r>
          <w:rPr/>
          <w:t xml:space="preserve">www.cervenekontejnery.cz</w:t>
        </w:r>
      </w:hyperlink>
      <w:r>
        <w:rPr/>
        <w:t xml:space="preserve">. Tam do vyhledávače zadá například název města a vyjede mu seznam všech míst, kde jsou kontejnery umístěny, včetně mapy.”</w:t>
      </w:r>
    </w:p>
    <w:p>
      <w:pPr/>
      <w:r>
        <w:rPr/>
        <w:t xml:space="preserve">Do červených kontejnerů patří vysloužilé elektronické hračky, mobilní telefony, mp3 přehrávače, ale také například žehličky, fény, kávovary nebo nefunkční prodlužovačky, baterky apod. Nepatří do nich televizory, monitory ani zářivky.</w:t>
      </w:r>
    </w:p>
    <w:p>
      <w:pPr/>
      <w:r>
        <w:rPr/>
        <w:t xml:space="preserve">Michal Pobucký (ČSSD), primátor města Frýdku-Místku: “Musím občanům města poděkovat, protože se naučili třídit elektrospotřebiče do červených kontejnerů, které jsou po městě rozmístěny. Každým rokem dostáváme speciální certifikát, že s tímto odpadem nakládáme enviromentálně a hospodárně. Například v loňském roce se nám podařilo vytřídit 17 tun takového odpadu. Z toho důvodu jsme se domluvili se společností Asekol, že počet těchto kontejnerů rozšíříme, aby byly už asi tři desítky míst po celém městě, kde mohou obyvatelé vyhazovat drobný elektromateriál a elektrospotřebiče.”</w:t>
      </w:r>
    </w:p>
    <w:p>
      <w:pPr/>
      <w:r>
        <w:rPr/>
        <w:t xml:space="preserve">Vedle zmíněné webové stránky, na kterých občané zjistí, kde se červené kontejnery nachází, mohou také navštívit internetové stránky města, na kterých jsou jednotlivé ulice ve městě s těmito kontejnery podrobně rozepsány.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190/ve-fm-jsou-nove-kontejnery-na-elektroodpad" TargetMode="External"/><Relationship Id="rId9" Type="http://schemas.openxmlformats.org/officeDocument/2006/relationships/hyperlink" Target="http://www.cervenekontejner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2026-06-17T20:31:47+02:00</dcterms:created>
  <dcterms:modified xsi:type="dcterms:W3CDTF">2026-06-17T20:31:47+02:00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