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připomněl letošní výročí </w:t>
      </w:r>
    </w:p>
    <w:p>
      <w:pPr/>
      <w:r>
        <w:rPr/>
        <w:t xml:space="preserve">S přehledem kulatých výročí letošního roku seznámil posluchače v kamenné Baště Karel Chobot. Během hodinu a půl trvající přednášky vyjmenoval desítky významných dat. Letošní rok bude ve znamení 300stého výročí narození generála Laudona, které připadá už na 13. únor. Na úvod ovšem zaznělo také datum 18. leden 1967, kdy bylo před 50 lety vyhlášeno centrum Nového Jičína městskou památkovou rezervací.</w:t>
      </w:r>
    </w:p>
    <w:p>
      <w:pPr/>
      <w:r>
        <w:rPr/>
        <w:t xml:space="preserve">“V tomtéž roce byl založen vynikající kulturní soubor, který je dnes znám už na celém světě, Ondrášek,” uvedl Karel Chobot, člen Klubu rodáků a přátel města NJ. </w:t>
      </w:r>
    </w:p>
    <w:p>
      <w:pPr/>
      <w:r>
        <w:rPr/>
        <w:t xml:space="preserve">Další významné zastavení bylo u roku 1947. </w:t>
      </w:r>
    </w:p>
    <w:p>
      <w:pPr/>
      <w:r>
        <w:rPr/>
        <w:t xml:space="preserve">“Tedy před 70ti lety v našem německém spolkovém domě bývalém začalo účinkovat Beskydské divadlo, které tady zůstalo až do roku 1963 jako stálý soubor. A my si také připomínáme, že v této budově existuje divadlo dodnes,” sdělil přednášející Karel Chobot.  </w:t>
      </w:r>
    </w:p>
    <w:p>
      <w:pPr/>
      <w:r>
        <w:rPr/>
        <w:t xml:space="preserve">Přednáška dále připomněla také celou řadu osobností, například Karla Schwarze, který se před 200 lety, 23. července 1817, narodil v Žilině u Nového Jičína.</w:t>
      </w:r>
    </w:p>
    <w:p>
      <w:pPr/>
      <w:r>
        <w:rPr/>
        <w:t xml:space="preserve">“Což byl významný stavitel železnic v tehdejší Rakousko-Uherské monarchii a s Novým Jičínem je navíc spjat tím, že jeho zásluhou byla postavena železniční spojnice mezi Novým Jičínem a Suchdolem nad Odrou,”připomněl člen klubu rodáků Karel Chobot.</w:t>
      </w:r>
    </w:p>
    <w:p>
      <w:pPr/>
      <w:r>
        <w:rPr/>
        <w:t xml:space="preserve">“To bude velký důvod k tomu, abychom se také vypravili na cestu do rakouského Salzburgu, kde dlouhá léta žil a byl velmi aktivní a kde je také pochován,”  dodal Pavel Wessely, předseda Klubu rodáků a přátel města NJ. </w:t>
      </w:r>
    </w:p>
    <w:p>
      <w:pPr/>
      <w:r>
        <w:rPr/>
        <w:t xml:space="preserve">Dalším významným jubileem je například 110. výročí narození vlastivědného pracovníka Miloslava Baláše nebo 90 let, které uplynou od narození čestného občana města Ervína Brátka - zakladatele pěveckého sboru Ondráš a klubu rodáků.  </w:t>
      </w:r>
    </w:p>
    <w:p>
      <w:pPr/>
      <w:r>
        <w:rPr/>
        <w:t xml:space="preserve">Podrobný plán akcí, které ta nejvýznamnější výročí připomenou, klub rodáků schválí na své únorové schůzi. Příznivci se mohou těšit na výstavy, turistické vycházky a poznávací cesty po okolí.  </w:t>
      </w:r>
    </w:p>
    <w:p>
      <w:pPr/>
      <w:r>
        <w:rPr/>
        <w:t xml:space="preserve">“Taky chceme trošku navázat na to, kdy jsme se v loňském roce vydali po 18. poledníku jižním směrem, tak tentokrát chceme jít na sever. Nový jIčín, jak známo, založili pánové z Kravař a asi ještě málokdo zaregistroval, že 18. poledník také prochází kravařským zámkem, takže tuto stopu budeme také sledovat na naší květnové cestě,” uzavřel předseda klubu rodáků.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202/klub-rodaku-pripomnel-letosni-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2026-05-20T14:04:10+02:00</dcterms:created>
  <dcterms:modified xsi:type="dcterms:W3CDTF">2026-05-20T14:04:10+02:00</dcterms:modified>
</cp:coreProperties>
</file>

<file path=docProps/custom.xml><?xml version="1.0" encoding="utf-8"?>
<Properties xmlns="http://schemas.openxmlformats.org/officeDocument/2006/custom-properties" xmlns:vt="http://schemas.openxmlformats.org/officeDocument/2006/docPropsVTypes"/>
</file>