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14.2.2017,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Chovy jsou kvůli ptačí chřipce stále uzavřené</w:t>
      </w:r>
    </w:p>
    <w:p>
      <w:pPr/>
      <w:r>
        <w:rPr/>
        <w:t xml:space="preserve">Nákaza virem H5N8 se nejprve objevila u přezimujících labutí na splavu řeky Opavy v Jilešovicích. Zhruba dvě desítky ptáků pak uhynulo na opavském Stříbrném jezeře. Pro chovatele v dozorovaném pásmu platí speciální podmínky:</w:t>
      </w:r>
    </w:p>
    <w:p>
      <w:pPr/>
      <w:r>
        <w:rPr/>
        <w:t xml:space="preserve">“Chovaná zvířata jako drůbež a vodní drůbež by měla být  uzavřena, chovatelé by je neměli poutět ven. A krmit je také v uzavřených prostorách.“ upozorňuje Severin Kaděrka, ředitel Krajské veterinární správy pro MSK.</w:t>
      </w:r>
    </w:p>
    <w:p>
      <w:pPr/>
      <w:r>
        <w:rPr/>
        <w:t xml:space="preserve">Jak přesně se mají o zvířata starat,najdou lidé na úřední desce i webových stránkách obce. Informace pozorně sleduje i patnáct ludgeřovických chovatelů poštovních holubů, kteří mají nejvyšší čas začít trénovat na nadcházející sezonu.</w:t>
      </w:r>
    </w:p>
    <w:p>
      <w:pPr/>
      <w:r>
        <w:rPr/>
        <w:t xml:space="preserve">„Musíme mít holuby zavřené. Vídíte to tu, že to mám pozavírané, chodím kolem toho a čekám, kdy ta karanténa skončí a já budu moci holuby pustit. Oni potřebují trénovat jako běžci.“ postesknul si Jindřich Svoboda,místopředseda ZO ČSCH Ludgeřovice.</w:t>
      </w:r>
    </w:p>
    <w:p>
      <w:pPr/>
      <w:r>
        <w:rPr/>
        <w:t xml:space="preserve">Chovy musí být dobře zabezpečené, aby se k nim nedostali divocí ptáci jako vrabci či havrani, které láká především potrava. A pak také kachny, které se usídlily u ludgeřovického potoka. Pokud by občané zaznamenali úhyn drůbeže nebo i volně žijících ptáků, musí jej nahlásil na obecní úřad.</w:t>
      </w:r>
    </w:p>
    <w:p>
      <w:pPr/>
      <w:r>
        <w:rPr/>
        <w:t xml:space="preserve">Daniel Havlík (ČSSD), starosta Ludgeřovic</w:t>
      </w:r>
    </w:p>
    <w:p>
      <w:pPr/>
      <w:r>
        <w:rPr/>
        <w:t xml:space="preserve">„Máme tady nachystané kotejnery na uložení uhynulého ptactva. A nakoupené speciální obleky, které jsou z igelitu, z plastu.“</w:t>
      </w:r>
    </w:p>
    <w:p>
      <w:pPr/>
      <w:r>
        <w:rPr/>
        <w:t xml:space="preserve">Situace by se mohla začít vylepšovat s příchodem vyšších teplot, které umožní ptákům migraci, a tak se nebudou po zimě oslabená zvířata, zdržovat pouze na místech u tekoucí vody, kde se pak virus ptačí chřipky může začít rychle šířit.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7345/chovy-jsou-kvuli-ptaci-chripce-stale-uzavr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2026-04-11T04:59:28+02:00</dcterms:created>
  <dcterms:modified xsi:type="dcterms:W3CDTF">2026-04-11T04:59:28+02:00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